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3277CA" w:rsidTr="005D6766">
        <w:trPr>
          <w:trHeight w:val="469"/>
        </w:trPr>
        <w:tc>
          <w:tcPr>
            <w:tcW w:w="7973" w:type="dxa"/>
            <w:hideMark/>
          </w:tcPr>
          <w:p w:rsidR="003277CA" w:rsidRDefault="003277CA" w:rsidP="005D6766">
            <w:pPr>
              <w:spacing w:line="240" w:lineRule="auto"/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Mai 2020 – 3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3277CA" w:rsidRDefault="003277CA" w:rsidP="005D6766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3277CA" w:rsidRDefault="003277CA" w:rsidP="005D6766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0F0ACB6" wp14:editId="0C1E9A76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277CA" w:rsidRPr="003277CA" w:rsidRDefault="003277CA" w:rsidP="0010244F">
      <w:pPr>
        <w:jc w:val="center"/>
        <w:rPr>
          <w:rFonts w:ascii="Sylfaen" w:hAnsi="Sylfaen"/>
          <w:b/>
          <w:bCs/>
          <w:color w:val="FF0000"/>
          <w:sz w:val="28"/>
          <w:szCs w:val="28"/>
          <w:lang w:val="fr-CA"/>
        </w:rPr>
      </w:pPr>
      <w:r w:rsidRPr="003277CA">
        <w:rPr>
          <w:rFonts w:ascii="Sylfaen" w:hAnsi="Sylfaen"/>
          <w:b/>
          <w:bCs/>
          <w:color w:val="FF0000"/>
          <w:sz w:val="28"/>
          <w:szCs w:val="28"/>
          <w:lang w:val="fr-CA"/>
        </w:rPr>
        <w:t>CORRECTION</w:t>
      </w:r>
    </w:p>
    <w:p w:rsidR="0010244F" w:rsidRPr="007845A2" w:rsidRDefault="0010244F" w:rsidP="0010244F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  <w:r w:rsidRPr="007845A2">
        <w:rPr>
          <w:rFonts w:ascii="Sylfaen" w:hAnsi="Sylfaen"/>
          <w:b/>
          <w:bCs/>
          <w:sz w:val="28"/>
          <w:szCs w:val="28"/>
          <w:lang w:val="fr-CA"/>
        </w:rPr>
        <w:t>Orthographe</w:t>
      </w:r>
    </w:p>
    <w:p w:rsidR="0010244F" w:rsidRPr="007845A2" w:rsidRDefault="0010244F" w:rsidP="0010244F">
      <w:pPr>
        <w:jc w:val="center"/>
        <w:rPr>
          <w:rFonts w:ascii="Sylfaen" w:hAnsi="Sylfaen"/>
          <w:sz w:val="28"/>
          <w:szCs w:val="28"/>
          <w:lang w:val="fr-CA"/>
        </w:rPr>
      </w:pPr>
      <w:r w:rsidRPr="007845A2">
        <w:rPr>
          <w:rFonts w:ascii="Sylfaen" w:hAnsi="Sylfaen"/>
          <w:b/>
          <w:bCs/>
          <w:sz w:val="28"/>
          <w:szCs w:val="28"/>
          <w:u w:val="single"/>
          <w:lang w:val="fr-CA"/>
        </w:rPr>
        <w:t>Objectif :</w:t>
      </w:r>
      <w:r w:rsidRPr="007845A2">
        <w:rPr>
          <w:rFonts w:ascii="Sylfaen" w:hAnsi="Sylfaen"/>
          <w:sz w:val="28"/>
          <w:szCs w:val="28"/>
          <w:lang w:val="fr-CA"/>
        </w:rPr>
        <w:t xml:space="preserve"> savoir différencier et utiliser les homophones a/ à,  on/ont/on n’</w:t>
      </w:r>
    </w:p>
    <w:p w:rsidR="0010244F" w:rsidRDefault="0010244F" w:rsidP="0010244F">
      <w:pPr>
        <w:rPr>
          <w:color w:val="0000FF"/>
          <w:u w:val="single"/>
          <w:lang w:val="fr-CA"/>
        </w:rPr>
      </w:pPr>
      <w:r w:rsidRPr="007845A2">
        <w:rPr>
          <w:rFonts w:ascii="Sylfaen" w:hAnsi="Sylfaen"/>
          <w:sz w:val="24"/>
          <w:szCs w:val="24"/>
          <w:u w:val="single"/>
          <w:lang w:val="fr-CA"/>
        </w:rPr>
        <w:t>Voir les vidéos en cl</w:t>
      </w:r>
      <w:r>
        <w:rPr>
          <w:rFonts w:ascii="Sylfaen" w:hAnsi="Sylfaen"/>
          <w:sz w:val="24"/>
          <w:szCs w:val="24"/>
          <w:u w:val="single"/>
          <w:lang w:val="fr-CA"/>
        </w:rPr>
        <w:t>iquant sur le</w:t>
      </w:r>
      <w:r w:rsidRPr="00EE5D52">
        <w:rPr>
          <w:rFonts w:ascii="Sylfaen" w:hAnsi="Sylfaen"/>
          <w:sz w:val="24"/>
          <w:szCs w:val="24"/>
          <w:u w:val="single"/>
          <w:lang w:val="fr-CA"/>
        </w:rPr>
        <w:t xml:space="preserve"> </w:t>
      </w:r>
      <w:r>
        <w:rPr>
          <w:u w:val="single"/>
          <w:lang w:val="fr-CA"/>
        </w:rPr>
        <w:t>lien suivant</w:t>
      </w:r>
      <w:r w:rsidRPr="00EE5D52">
        <w:rPr>
          <w:u w:val="single"/>
          <w:lang w:val="fr-CA"/>
        </w:rPr>
        <w:t>:</w:t>
      </w:r>
    </w:p>
    <w:p w:rsidR="0010244F" w:rsidRPr="00EE5D52" w:rsidRDefault="00EB3C1A" w:rsidP="0010244F">
      <w:pPr>
        <w:rPr>
          <w:rFonts w:ascii="Sylfaen" w:hAnsi="Sylfaen"/>
          <w:sz w:val="24"/>
          <w:szCs w:val="24"/>
          <w:u w:val="single"/>
          <w:lang w:val="fr-CA"/>
        </w:rPr>
      </w:pPr>
      <w:hyperlink r:id="rId6" w:history="1">
        <w:r w:rsidR="0010244F" w:rsidRPr="00EE5D52">
          <w:rPr>
            <w:color w:val="0000FF"/>
            <w:u w:val="single"/>
            <w:lang w:val="fr-CA"/>
          </w:rPr>
          <w:t>https://www.youtube.com/watch?v=0FpvlanC06E</w:t>
        </w:r>
      </w:hyperlink>
    </w:p>
    <w:p w:rsidR="0010244F" w:rsidRPr="007845A2" w:rsidRDefault="0010244F" w:rsidP="0010244F">
      <w:pPr>
        <w:rPr>
          <w:rFonts w:ascii="Sylfaen" w:hAnsi="Sylfaen"/>
          <w:sz w:val="28"/>
          <w:szCs w:val="28"/>
          <w:u w:val="single"/>
        </w:rPr>
      </w:pPr>
      <w:proofErr w:type="spellStart"/>
      <w:r w:rsidRPr="007845A2">
        <w:rPr>
          <w:rFonts w:ascii="Sylfaen" w:hAnsi="Sylfaen"/>
          <w:sz w:val="28"/>
          <w:szCs w:val="28"/>
          <w:u w:val="single"/>
        </w:rPr>
        <w:t>Cours</w:t>
      </w:r>
      <w:proofErr w:type="spellEnd"/>
      <w:r w:rsidRPr="007845A2">
        <w:rPr>
          <w:rFonts w:ascii="Sylfaen" w:hAnsi="Sylfaen"/>
          <w:sz w:val="28"/>
          <w:szCs w:val="28"/>
          <w:u w:val="single"/>
        </w:rPr>
        <w:t xml:space="preserve">: </w:t>
      </w:r>
    </w:p>
    <w:p w:rsidR="0010244F" w:rsidRDefault="0010244F" w:rsidP="0010244F">
      <w:r>
        <w:t xml:space="preserve"> </w:t>
      </w:r>
      <w:r>
        <w:rPr>
          <w:noProof/>
          <w:lang w:val="fr-FR" w:eastAsia="fr-FR"/>
        </w:rPr>
        <w:drawing>
          <wp:inline distT="0" distB="0" distL="0" distR="0" wp14:anchorId="25D4B6BC" wp14:editId="6C732243">
            <wp:extent cx="4248150" cy="2692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ou 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13" cy="275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4F" w:rsidRDefault="0010244F" w:rsidP="0010244F">
      <w:r>
        <w:rPr>
          <w:noProof/>
          <w:lang w:val="fr-FR" w:eastAsia="fr-FR"/>
        </w:rPr>
        <w:drawing>
          <wp:inline distT="0" distB="0" distL="0" distR="0" wp14:anchorId="17F6479F" wp14:editId="5E266C29">
            <wp:extent cx="4113530" cy="29146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t ou 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079" cy="293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1A" w:rsidRDefault="00EB3C1A" w:rsidP="0010244F">
      <w:pPr>
        <w:jc w:val="center"/>
        <w:rPr>
          <w:rFonts w:ascii="Sylfaen" w:hAnsi="Sylfaen"/>
          <w:b/>
          <w:bCs/>
          <w:sz w:val="28"/>
          <w:szCs w:val="28"/>
          <w:u w:val="single"/>
        </w:rPr>
      </w:pPr>
    </w:p>
    <w:p w:rsidR="0010244F" w:rsidRPr="0005799D" w:rsidRDefault="0010244F" w:rsidP="0010244F">
      <w:pPr>
        <w:jc w:val="center"/>
        <w:rPr>
          <w:rFonts w:ascii="Sylfaen" w:hAnsi="Sylfaen"/>
          <w:b/>
          <w:bCs/>
          <w:sz w:val="28"/>
          <w:szCs w:val="28"/>
          <w:u w:val="single"/>
        </w:rPr>
      </w:pPr>
      <w:proofErr w:type="spellStart"/>
      <w:r w:rsidRPr="0005799D">
        <w:rPr>
          <w:rFonts w:ascii="Sylfaen" w:hAnsi="Sylfaen"/>
          <w:b/>
          <w:bCs/>
          <w:sz w:val="28"/>
          <w:szCs w:val="28"/>
          <w:u w:val="single"/>
        </w:rPr>
        <w:lastRenderedPageBreak/>
        <w:t>Exercices</w:t>
      </w:r>
      <w:proofErr w:type="spellEnd"/>
    </w:p>
    <w:p w:rsidR="0010244F" w:rsidRDefault="0010244F" w:rsidP="0010244F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u w:val="single"/>
          <w:lang w:val="fr-FR"/>
        </w:rPr>
      </w:pPr>
      <w:r w:rsidRPr="00DF2B6F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Complétez </w:t>
      </w:r>
      <w:r w:rsidRPr="00DF2B6F">
        <w:rPr>
          <w:rFonts w:ascii="Sylfaen" w:hAnsi="Sylfaen"/>
          <w:sz w:val="28"/>
          <w:szCs w:val="28"/>
          <w:u w:val="single"/>
          <w:lang w:val="fr-FR"/>
        </w:rPr>
        <w:t xml:space="preserve">par a ou à. </w:t>
      </w:r>
    </w:p>
    <w:p w:rsidR="0010244F" w:rsidRPr="0027651E" w:rsidRDefault="0010244F" w:rsidP="0010244F">
      <w:pPr>
        <w:rPr>
          <w:rFonts w:ascii="Sylfaen" w:hAnsi="Sylfaen"/>
          <w:sz w:val="28"/>
          <w:szCs w:val="28"/>
          <w:u w:val="single"/>
          <w:lang w:val="fr-FR"/>
        </w:rPr>
      </w:pPr>
      <w:r>
        <w:rPr>
          <w:rFonts w:ascii="Sylfaen" w:hAnsi="Sylfaen" w:cs="Myriad-Roman"/>
          <w:sz w:val="28"/>
          <w:szCs w:val="28"/>
          <w:lang w:val="fr-FR"/>
        </w:rPr>
        <w:t xml:space="preserve">Papa 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 xml:space="preserve">a </w:t>
      </w:r>
      <w:r w:rsidRPr="0027651E">
        <w:rPr>
          <w:rFonts w:ascii="Sylfaen" w:hAnsi="Sylfaen" w:cs="Myriad-Roman"/>
          <w:sz w:val="28"/>
          <w:szCs w:val="28"/>
          <w:lang w:val="fr-FR"/>
        </w:rPr>
        <w:t xml:space="preserve"> besoin d’outils pour réparer la voiture.</w:t>
      </w:r>
    </w:p>
    <w:p w:rsidR="0010244F" w:rsidRPr="00DF2B6F" w:rsidRDefault="0010244F" w:rsidP="0010244F">
      <w:pPr>
        <w:rPr>
          <w:rFonts w:ascii="Sylfaen" w:hAnsi="Sylfaen"/>
          <w:sz w:val="28"/>
          <w:szCs w:val="28"/>
          <w:lang w:val="fr-FR"/>
        </w:rPr>
      </w:pPr>
      <w:r w:rsidRPr="00DF2B6F">
        <w:rPr>
          <w:rFonts w:ascii="Sylfaen" w:hAnsi="Sylfaen" w:cs="Myriad-Roman"/>
          <w:sz w:val="28"/>
          <w:szCs w:val="28"/>
          <w:lang w:val="fr-FR"/>
        </w:rPr>
        <w:t xml:space="preserve">Tu as mangé une glace </w:t>
      </w:r>
      <w:r>
        <w:rPr>
          <w:rFonts w:ascii="Sylfaen" w:hAnsi="Sylfaen" w:cs="Myriad-Roman"/>
          <w:color w:val="FF0000"/>
          <w:sz w:val="28"/>
          <w:szCs w:val="28"/>
          <w:lang w:val="fr-FR"/>
        </w:rPr>
        <w:t xml:space="preserve"> à </w:t>
      </w:r>
      <w:r w:rsidRPr="00DF2B6F">
        <w:rPr>
          <w:rFonts w:ascii="Sylfaen" w:hAnsi="Sylfaen" w:cs="Myriad-Roman"/>
          <w:sz w:val="28"/>
          <w:szCs w:val="28"/>
          <w:lang w:val="fr-FR"/>
        </w:rPr>
        <w:t>la fraise.</w:t>
      </w:r>
    </w:p>
    <w:p w:rsidR="0010244F" w:rsidRPr="00DF2B6F" w:rsidRDefault="0010244F" w:rsidP="0010244F">
      <w:pPr>
        <w:rPr>
          <w:rFonts w:ascii="Sylfaen" w:hAnsi="Sylfaen"/>
          <w:sz w:val="28"/>
          <w:szCs w:val="28"/>
          <w:lang w:val="fr-FR"/>
        </w:rPr>
      </w:pPr>
      <w:r w:rsidRPr="00DF2B6F">
        <w:rPr>
          <w:rFonts w:ascii="Sylfaen" w:hAnsi="Sylfaen" w:cs="Myriad-Roman"/>
          <w:sz w:val="28"/>
          <w:szCs w:val="28"/>
          <w:lang w:val="fr-FR"/>
        </w:rPr>
        <w:t>Julie n’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>a</w:t>
      </w:r>
      <w:r w:rsidRPr="00DF2B6F">
        <w:rPr>
          <w:rFonts w:ascii="Sylfaen" w:hAnsi="Sylfaen" w:cs="Myriad-Roman"/>
          <w:sz w:val="28"/>
          <w:szCs w:val="28"/>
          <w:lang w:val="fr-FR"/>
        </w:rPr>
        <w:t xml:space="preserve"> pas l’habitude de faire la cuisine.</w:t>
      </w:r>
    </w:p>
    <w:p w:rsidR="0010244F" w:rsidRPr="00DF2B6F" w:rsidRDefault="0010244F" w:rsidP="0010244F">
      <w:pPr>
        <w:rPr>
          <w:rFonts w:ascii="Sylfaen" w:hAnsi="Sylfaen"/>
          <w:sz w:val="28"/>
          <w:szCs w:val="28"/>
          <w:lang w:val="fr-FR"/>
        </w:rPr>
      </w:pPr>
      <w:r w:rsidRPr="00DF2B6F">
        <w:rPr>
          <w:rFonts w:ascii="Sylfaen" w:hAnsi="Sylfaen" w:cs="Myriad-Roman"/>
          <w:sz w:val="28"/>
          <w:szCs w:val="28"/>
          <w:lang w:val="fr-FR"/>
        </w:rPr>
        <w:t xml:space="preserve">La machine 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 xml:space="preserve">à </w:t>
      </w:r>
      <w:r w:rsidRPr="00DF2B6F">
        <w:rPr>
          <w:rFonts w:ascii="Sylfaen" w:hAnsi="Sylfaen" w:cs="Myriad-Roman"/>
          <w:sz w:val="28"/>
          <w:szCs w:val="28"/>
          <w:lang w:val="fr-FR"/>
        </w:rPr>
        <w:t>laver est tombée en panne.</w:t>
      </w:r>
    </w:p>
    <w:p w:rsidR="0010244F" w:rsidRPr="00DF2B6F" w:rsidRDefault="0010244F" w:rsidP="0010244F">
      <w:pPr>
        <w:rPr>
          <w:rFonts w:ascii="Sylfaen" w:hAnsi="Sylfaen"/>
          <w:sz w:val="28"/>
          <w:szCs w:val="28"/>
          <w:lang w:val="fr-FR"/>
        </w:rPr>
      </w:pPr>
      <w:r w:rsidRPr="00DF2B6F">
        <w:rPr>
          <w:rFonts w:ascii="Sylfaen" w:hAnsi="Sylfaen" w:cs="Myriad-Roman"/>
          <w:sz w:val="28"/>
          <w:szCs w:val="28"/>
          <w:lang w:val="fr-FR"/>
        </w:rPr>
        <w:t xml:space="preserve">S’il arrête de pleuvoir, nous irons 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>à</w:t>
      </w:r>
      <w:r>
        <w:rPr>
          <w:rFonts w:ascii="Sylfaen" w:hAnsi="Sylfaen" w:cs="Myriad-Roman"/>
          <w:sz w:val="28"/>
          <w:szCs w:val="28"/>
          <w:lang w:val="fr-FR"/>
        </w:rPr>
        <w:t xml:space="preserve"> </w:t>
      </w:r>
      <w:r w:rsidRPr="00DF2B6F">
        <w:rPr>
          <w:rFonts w:ascii="Sylfaen" w:hAnsi="Sylfaen" w:cs="Myriad-Roman"/>
          <w:sz w:val="28"/>
          <w:szCs w:val="28"/>
          <w:lang w:val="fr-FR"/>
        </w:rPr>
        <w:t xml:space="preserve">la piscine 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 xml:space="preserve">à </w:t>
      </w:r>
      <w:r w:rsidRPr="00DF2B6F">
        <w:rPr>
          <w:rFonts w:ascii="Sylfaen" w:hAnsi="Sylfaen" w:cs="Myriad-Roman"/>
          <w:sz w:val="28"/>
          <w:szCs w:val="28"/>
          <w:lang w:val="fr-FR"/>
        </w:rPr>
        <w:t>vélo.</w:t>
      </w:r>
    </w:p>
    <w:p w:rsidR="0010244F" w:rsidRDefault="0010244F" w:rsidP="0010244F">
      <w:pPr>
        <w:rPr>
          <w:rFonts w:ascii="Sylfaen" w:hAnsi="Sylfaen" w:cs="Myriad-Roman"/>
          <w:sz w:val="28"/>
          <w:szCs w:val="28"/>
          <w:lang w:val="fr-FR"/>
        </w:rPr>
      </w:pPr>
      <w:r w:rsidRPr="00DF2B6F">
        <w:rPr>
          <w:rFonts w:ascii="Sylfaen" w:hAnsi="Sylfaen" w:cs="Myriad-Roman"/>
          <w:sz w:val="28"/>
          <w:szCs w:val="28"/>
          <w:lang w:val="fr-FR"/>
        </w:rPr>
        <w:t xml:space="preserve">J’ai du mal  </w:t>
      </w:r>
      <w:r w:rsidRPr="005F75BF">
        <w:rPr>
          <w:rFonts w:ascii="Sylfaen" w:hAnsi="Sylfaen" w:cs="Myriad-Roman"/>
          <w:color w:val="FF0000"/>
          <w:sz w:val="28"/>
          <w:szCs w:val="28"/>
          <w:lang w:val="fr-FR"/>
        </w:rPr>
        <w:t>à</w:t>
      </w:r>
      <w:r w:rsidRPr="00DF2B6F">
        <w:rPr>
          <w:rFonts w:ascii="Sylfaen" w:hAnsi="Sylfaen" w:cs="Myriad-Roman"/>
          <w:sz w:val="28"/>
          <w:szCs w:val="28"/>
          <w:lang w:val="fr-FR"/>
        </w:rPr>
        <w:t xml:space="preserve"> rentrer dans mes chaussures neuves. </w:t>
      </w:r>
    </w:p>
    <w:p w:rsidR="0010244F" w:rsidRPr="00C9654C" w:rsidRDefault="0010244F" w:rsidP="0010244F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u w:val="single"/>
          <w:lang w:val="fr-FR"/>
        </w:rPr>
      </w:pPr>
      <w:r w:rsidRPr="00C9654C">
        <w:rPr>
          <w:rFonts w:ascii="Sylfaen" w:hAnsi="Sylfaen"/>
          <w:b/>
          <w:bCs/>
          <w:sz w:val="28"/>
          <w:szCs w:val="28"/>
          <w:u w:val="single"/>
          <w:lang w:val="fr-FR"/>
        </w:rPr>
        <w:t>Complé</w:t>
      </w:r>
      <w:r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tez  </w:t>
      </w:r>
      <w:r w:rsidRPr="00C9654C">
        <w:rPr>
          <w:rFonts w:ascii="Sylfaen" w:hAnsi="Sylfaen"/>
          <w:sz w:val="28"/>
          <w:szCs w:val="28"/>
          <w:u w:val="single"/>
          <w:lang w:val="fr-FR"/>
        </w:rPr>
        <w:t>par on ou ont.</w:t>
      </w:r>
    </w:p>
    <w:p w:rsidR="0010244F" w:rsidRPr="00C9654C" w:rsidRDefault="0010244F" w:rsidP="0010244F">
      <w:pPr>
        <w:rPr>
          <w:rFonts w:ascii="Sylfaen" w:hAnsi="Sylfaen"/>
          <w:sz w:val="28"/>
          <w:szCs w:val="28"/>
          <w:lang w:val="fr-FR"/>
        </w:rPr>
      </w:pPr>
      <w:r w:rsidRPr="00C9654C">
        <w:rPr>
          <w:rFonts w:ascii="Sylfaen" w:hAnsi="Sylfaen"/>
          <w:sz w:val="28"/>
          <w:szCs w:val="28"/>
          <w:lang w:val="fr-FR"/>
        </w:rPr>
        <w:t xml:space="preserve">En automne, les feuilles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ont</w:t>
      </w:r>
      <w:r>
        <w:rPr>
          <w:rFonts w:ascii="Sylfaen" w:hAnsi="Sylfaen"/>
          <w:sz w:val="28"/>
          <w:szCs w:val="28"/>
          <w:lang w:val="fr-FR"/>
        </w:rPr>
        <w:t xml:space="preserve"> de telles couleurs,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</w:t>
      </w:r>
      <w:r w:rsidRPr="00C9654C">
        <w:rPr>
          <w:rFonts w:ascii="Sylfaen" w:hAnsi="Sylfaen"/>
          <w:sz w:val="28"/>
          <w:szCs w:val="28"/>
          <w:lang w:val="fr-FR"/>
        </w:rPr>
        <w:t xml:space="preserve"> est toujours impressionnés.</w:t>
      </w:r>
    </w:p>
    <w:p w:rsidR="0010244F" w:rsidRPr="00C9654C" w:rsidRDefault="0010244F" w:rsidP="0010244F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color w:val="FF0000"/>
          <w:sz w:val="28"/>
          <w:szCs w:val="28"/>
          <w:lang w:val="fr-FR"/>
        </w:rPr>
        <w:t>O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 xml:space="preserve">n </w:t>
      </w:r>
      <w:r>
        <w:rPr>
          <w:rFonts w:ascii="Sylfaen" w:hAnsi="Sylfaen"/>
          <w:sz w:val="28"/>
          <w:szCs w:val="28"/>
          <w:lang w:val="fr-FR"/>
        </w:rPr>
        <w:t>est toujours heureux lorsqu’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</w:t>
      </w:r>
      <w:r w:rsidRPr="00C9654C">
        <w:rPr>
          <w:rFonts w:ascii="Sylfaen" w:hAnsi="Sylfaen"/>
          <w:sz w:val="28"/>
          <w:szCs w:val="28"/>
          <w:lang w:val="fr-FR"/>
        </w:rPr>
        <w:t xml:space="preserve"> a terminé un exercice </w:t>
      </w:r>
      <w:proofErr w:type="gramStart"/>
      <w:r w:rsidRPr="00C9654C">
        <w:rPr>
          <w:rFonts w:ascii="Sylfaen" w:hAnsi="Sylfaen"/>
          <w:sz w:val="28"/>
          <w:szCs w:val="28"/>
          <w:lang w:val="fr-FR"/>
        </w:rPr>
        <w:t>qu</w:t>
      </w:r>
      <w:r>
        <w:rPr>
          <w:rFonts w:ascii="Sylfaen" w:hAnsi="Sylfaen"/>
          <w:sz w:val="28"/>
          <w:szCs w:val="28"/>
          <w:lang w:val="fr-FR"/>
        </w:rPr>
        <w:t>’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</w:t>
      </w:r>
      <w:r w:rsidRPr="00C9654C">
        <w:rPr>
          <w:rFonts w:ascii="Sylfaen" w:hAnsi="Sylfaen"/>
          <w:sz w:val="28"/>
          <w:szCs w:val="28"/>
          <w:lang w:val="fr-FR"/>
        </w:rPr>
        <w:t xml:space="preserve"> avait</w:t>
      </w:r>
      <w:proofErr w:type="gramEnd"/>
      <w:r w:rsidRPr="00C9654C">
        <w:rPr>
          <w:rFonts w:ascii="Sylfaen" w:hAnsi="Sylfaen"/>
          <w:sz w:val="28"/>
          <w:szCs w:val="28"/>
          <w:lang w:val="fr-FR"/>
        </w:rPr>
        <w:t xml:space="preserve"> pas envie de faire. </w:t>
      </w:r>
    </w:p>
    <w:p w:rsidR="0010244F" w:rsidRPr="00C9654C" w:rsidRDefault="0010244F" w:rsidP="0010244F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Les sauveteurs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ont</w:t>
      </w:r>
      <w:r>
        <w:rPr>
          <w:rFonts w:ascii="Sylfaen" w:hAnsi="Sylfaen"/>
          <w:sz w:val="28"/>
          <w:szCs w:val="28"/>
          <w:lang w:val="fr-FR"/>
        </w:rPr>
        <w:t xml:space="preserve"> bien du courage,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 xml:space="preserve">on </w:t>
      </w:r>
      <w:r w:rsidRPr="00C9654C">
        <w:rPr>
          <w:rFonts w:ascii="Sylfaen" w:hAnsi="Sylfaen"/>
          <w:sz w:val="28"/>
          <w:szCs w:val="28"/>
          <w:lang w:val="fr-FR"/>
        </w:rPr>
        <w:t xml:space="preserve">ne le dit jamais assez. </w:t>
      </w:r>
    </w:p>
    <w:p w:rsidR="0095429F" w:rsidRDefault="0010244F" w:rsidP="0095429F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Ils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ont</w:t>
      </w:r>
      <w:r w:rsidRPr="00C9654C">
        <w:rPr>
          <w:rFonts w:ascii="Sylfaen" w:hAnsi="Sylfaen"/>
          <w:sz w:val="28"/>
          <w:szCs w:val="28"/>
          <w:lang w:val="fr-FR"/>
        </w:rPr>
        <w:t xml:space="preserve"> une bonne nouvelle à annonc</w:t>
      </w:r>
      <w:r>
        <w:rPr>
          <w:rFonts w:ascii="Sylfaen" w:hAnsi="Sylfaen"/>
          <w:sz w:val="28"/>
          <w:szCs w:val="28"/>
          <w:lang w:val="fr-FR"/>
        </w:rPr>
        <w:t xml:space="preserve">er ; ils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>ont</w:t>
      </w:r>
      <w:r>
        <w:rPr>
          <w:rFonts w:ascii="Sylfaen" w:hAnsi="Sylfaen"/>
          <w:sz w:val="28"/>
          <w:szCs w:val="28"/>
          <w:lang w:val="fr-FR"/>
        </w:rPr>
        <w:t xml:space="preserve"> adopté un bébé ; </w:t>
      </w:r>
      <w:r w:rsidRPr="005F75BF">
        <w:rPr>
          <w:rFonts w:ascii="Sylfaen" w:hAnsi="Sylfaen"/>
          <w:color w:val="FF0000"/>
          <w:sz w:val="28"/>
          <w:szCs w:val="28"/>
          <w:lang w:val="fr-FR"/>
        </w:rPr>
        <w:t xml:space="preserve">on </w:t>
      </w:r>
      <w:r w:rsidRPr="00C9654C">
        <w:rPr>
          <w:rFonts w:ascii="Sylfaen" w:hAnsi="Sylfaen"/>
          <w:sz w:val="28"/>
          <w:szCs w:val="28"/>
          <w:lang w:val="fr-FR"/>
        </w:rPr>
        <w:t>est ravi pour eux</w:t>
      </w:r>
      <w:r>
        <w:rPr>
          <w:rFonts w:ascii="Sylfaen" w:hAnsi="Sylfaen"/>
          <w:sz w:val="28"/>
          <w:szCs w:val="28"/>
          <w:lang w:val="fr-FR"/>
        </w:rPr>
        <w:t>.</w:t>
      </w:r>
    </w:p>
    <w:p w:rsidR="000B3FA7" w:rsidRDefault="000B3FA7" w:rsidP="0095429F">
      <w:pPr>
        <w:jc w:val="center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Grammaire</w:t>
      </w:r>
    </w:p>
    <w:p w:rsidR="000B3FA7" w:rsidRDefault="000B3FA7" w:rsidP="000B3FA7">
      <w:pPr>
        <w:jc w:val="center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Le CDN</w:t>
      </w:r>
    </w:p>
    <w:p w:rsidR="000B3FA7" w:rsidRDefault="000B3FA7" w:rsidP="000B3FA7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Double clique pour ouvrir le PPT</w:t>
      </w:r>
    </w:p>
    <w:p w:rsidR="000B3FA7" w:rsidRDefault="00855112" w:rsidP="000B3FA7">
      <w:pPr>
        <w:jc w:val="center"/>
        <w:rPr>
          <w:rFonts w:ascii="Sylfaen" w:hAnsi="Sylfaen"/>
          <w:sz w:val="28"/>
          <w:szCs w:val="28"/>
          <w:lang w:val="fr-FR"/>
        </w:rPr>
      </w:pPr>
      <w:r w:rsidRPr="00855112">
        <w:rPr>
          <w:rFonts w:ascii="Sylfaen" w:hAnsi="Sylfaen"/>
          <w:sz w:val="28"/>
          <w:szCs w:val="28"/>
          <w:lang w:val="fr-FR"/>
        </w:rPr>
        <w:object w:dxaOrig="957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55.25pt" o:ole="">
            <v:imagedata r:id="rId9" o:title=""/>
          </v:shape>
          <o:OLEObject Type="Embed" ProgID="PowerPoint.Show.12" ShapeID="_x0000_i1025" DrawAspect="Content" ObjectID="_1651571149" r:id="rId10"/>
        </w:object>
      </w:r>
    </w:p>
    <w:p w:rsidR="000B3FA7" w:rsidRDefault="000B3FA7" w:rsidP="000B3FA7">
      <w:pPr>
        <w:jc w:val="center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lastRenderedPageBreak/>
        <w:t>Exercice</w:t>
      </w:r>
    </w:p>
    <w:p w:rsidR="000B3FA7" w:rsidRDefault="000B3FA7" w:rsidP="009542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bookmarkStart w:id="0" w:name="_GoBack"/>
      <w:bookmarkEnd w:id="0"/>
      <w:r>
        <w:rPr>
          <w:rFonts w:ascii="Sylfaen" w:hAnsi="Sylfaen"/>
          <w:b/>
          <w:bCs/>
          <w:color w:val="333333"/>
          <w:sz w:val="28"/>
          <w:szCs w:val="28"/>
          <w:u w:val="single"/>
          <w:lang w:val="fr-FR"/>
        </w:rPr>
        <w:t xml:space="preserve">Soulignez </w:t>
      </w:r>
      <w:r>
        <w:rPr>
          <w:rFonts w:ascii="Sylfaen" w:hAnsi="Sylfaen"/>
          <w:color w:val="333333"/>
          <w:sz w:val="28"/>
          <w:szCs w:val="28"/>
          <w:u w:val="single"/>
          <w:lang w:val="fr-FR"/>
        </w:rPr>
        <w:t>le CDN dans les phrases suivantes.</w:t>
      </w:r>
    </w:p>
    <w:p w:rsidR="000B3FA7" w:rsidRDefault="000B3FA7" w:rsidP="00EB3C1A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r>
        <w:rPr>
          <w:rFonts w:ascii="Sylfaen" w:hAnsi="Sylfaen"/>
          <w:color w:val="333333"/>
          <w:sz w:val="28"/>
          <w:szCs w:val="28"/>
          <w:lang w:val="fr-FR"/>
        </w:rPr>
        <w:t xml:space="preserve"> 1) Le gilet </w:t>
      </w:r>
      <w:r w:rsidRPr="000B3FA7">
        <w:rPr>
          <w:rFonts w:ascii="Sylfaen" w:hAnsi="Sylfaen"/>
          <w:color w:val="333333"/>
          <w:sz w:val="28"/>
          <w:szCs w:val="28"/>
          <w:u w:val="single"/>
          <w:lang w:val="fr-FR"/>
        </w:rPr>
        <w:t>de ma petite sœur</w:t>
      </w:r>
      <w:r>
        <w:rPr>
          <w:rFonts w:ascii="Sylfaen" w:hAnsi="Sylfaen"/>
          <w:color w:val="333333"/>
          <w:sz w:val="28"/>
          <w:szCs w:val="28"/>
          <w:lang w:val="fr-FR"/>
        </w:rPr>
        <w:t xml:space="preserve"> est troué.</w:t>
      </w:r>
    </w:p>
    <w:p w:rsidR="000B3FA7" w:rsidRDefault="000B3FA7" w:rsidP="000B3FA7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r>
        <w:rPr>
          <w:rFonts w:ascii="Sylfaen" w:hAnsi="Sylfaen"/>
          <w:color w:val="333333"/>
          <w:sz w:val="28"/>
          <w:szCs w:val="28"/>
          <w:lang w:val="fr-FR"/>
        </w:rPr>
        <w:t xml:space="preserve">2) Paul a pris le train </w:t>
      </w:r>
      <w:r w:rsidRPr="000B3FA7">
        <w:rPr>
          <w:rFonts w:ascii="Sylfaen" w:hAnsi="Sylfaen"/>
          <w:color w:val="333333"/>
          <w:sz w:val="28"/>
          <w:szCs w:val="28"/>
          <w:u w:val="single"/>
          <w:lang w:val="fr-FR"/>
        </w:rPr>
        <w:t>de 6h13</w:t>
      </w:r>
      <w:r>
        <w:rPr>
          <w:rFonts w:ascii="Sylfaen" w:hAnsi="Sylfaen"/>
          <w:color w:val="333333"/>
          <w:sz w:val="28"/>
          <w:szCs w:val="28"/>
          <w:lang w:val="fr-FR"/>
        </w:rPr>
        <w:t xml:space="preserve">. </w:t>
      </w:r>
    </w:p>
    <w:p w:rsidR="000B3FA7" w:rsidRDefault="000B3FA7" w:rsidP="000B3FA7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r>
        <w:rPr>
          <w:rFonts w:ascii="Sylfaen" w:hAnsi="Sylfaen"/>
          <w:color w:val="333333"/>
          <w:sz w:val="28"/>
          <w:szCs w:val="28"/>
          <w:lang w:val="fr-FR"/>
        </w:rPr>
        <w:t xml:space="preserve">3) Nous avons mangé une soupe </w:t>
      </w:r>
      <w:r w:rsidRPr="000B3FA7">
        <w:rPr>
          <w:rFonts w:ascii="Sylfaen" w:hAnsi="Sylfaen"/>
          <w:color w:val="333333"/>
          <w:sz w:val="28"/>
          <w:szCs w:val="28"/>
          <w:u w:val="single"/>
          <w:lang w:val="fr-FR"/>
        </w:rPr>
        <w:t>de potiron</w:t>
      </w:r>
      <w:r>
        <w:rPr>
          <w:rFonts w:ascii="Sylfaen" w:hAnsi="Sylfaen"/>
          <w:color w:val="333333"/>
          <w:sz w:val="28"/>
          <w:szCs w:val="28"/>
          <w:lang w:val="fr-FR"/>
        </w:rPr>
        <w:t xml:space="preserve">. </w:t>
      </w:r>
    </w:p>
    <w:p w:rsidR="000B3FA7" w:rsidRDefault="000B3FA7" w:rsidP="000B3FA7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r>
        <w:rPr>
          <w:rFonts w:ascii="Sylfaen" w:hAnsi="Sylfaen"/>
          <w:color w:val="333333"/>
          <w:sz w:val="28"/>
          <w:szCs w:val="28"/>
          <w:lang w:val="fr-FR"/>
        </w:rPr>
        <w:t xml:space="preserve">4) Le voleur a arraché le bijou </w:t>
      </w:r>
      <w:r w:rsidRPr="000B3FA7">
        <w:rPr>
          <w:rFonts w:ascii="Sylfaen" w:hAnsi="Sylfaen"/>
          <w:color w:val="333333"/>
          <w:sz w:val="28"/>
          <w:szCs w:val="28"/>
          <w:u w:val="single"/>
          <w:lang w:val="fr-FR"/>
        </w:rPr>
        <w:t>en argent</w:t>
      </w:r>
      <w:r>
        <w:rPr>
          <w:rFonts w:ascii="Sylfaen" w:hAnsi="Sylfaen"/>
          <w:color w:val="333333"/>
          <w:sz w:val="28"/>
          <w:szCs w:val="28"/>
          <w:lang w:val="fr-FR"/>
        </w:rPr>
        <w:t xml:space="preserve"> de son cou. </w:t>
      </w:r>
    </w:p>
    <w:p w:rsidR="0095429F" w:rsidRDefault="000B3FA7" w:rsidP="0095429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  <w:r>
        <w:rPr>
          <w:rFonts w:ascii="Sylfaen" w:hAnsi="Sylfaen"/>
          <w:color w:val="333333"/>
          <w:sz w:val="28"/>
          <w:szCs w:val="28"/>
          <w:lang w:val="fr-FR"/>
        </w:rPr>
        <w:t xml:space="preserve">5) Le chevalier </w:t>
      </w:r>
      <w:r w:rsidRPr="000B3FA7">
        <w:rPr>
          <w:rFonts w:ascii="Sylfaen" w:hAnsi="Sylfaen"/>
          <w:color w:val="333333"/>
          <w:sz w:val="28"/>
          <w:szCs w:val="28"/>
          <w:u w:val="single"/>
          <w:lang w:val="fr-FR"/>
        </w:rPr>
        <w:t>sans peur</w:t>
      </w:r>
      <w:r>
        <w:rPr>
          <w:rFonts w:ascii="Sylfaen" w:hAnsi="Sylfaen"/>
          <w:color w:val="333333"/>
          <w:sz w:val="28"/>
          <w:szCs w:val="28"/>
          <w:lang w:val="fr-FR"/>
        </w:rPr>
        <w:t xml:space="preserve"> est parti à la guerre. </w:t>
      </w:r>
    </w:p>
    <w:p w:rsidR="00EB3C1A" w:rsidRPr="0095429F" w:rsidRDefault="00EB3C1A" w:rsidP="0095429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</w:p>
    <w:p w:rsidR="0095429F" w:rsidRPr="0095429F" w:rsidRDefault="0095429F" w:rsidP="0095429F">
      <w:pPr>
        <w:pStyle w:val="ListParagraph"/>
        <w:numPr>
          <w:ilvl w:val="0"/>
          <w:numId w:val="2"/>
        </w:numPr>
        <w:rPr>
          <w:rFonts w:ascii="Sylfaen" w:hAnsi="Sylfaen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sz w:val="28"/>
          <w:szCs w:val="28"/>
          <w:u w:val="single"/>
          <w:lang w:val="fr-FR"/>
        </w:rPr>
        <w:t>C</w:t>
      </w:r>
      <w:r w:rsidRPr="0095429F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lassez </w:t>
      </w:r>
      <w:r w:rsidRPr="0095429F">
        <w:rPr>
          <w:rFonts w:ascii="Sylfaen" w:hAnsi="Sylfaen"/>
          <w:sz w:val="28"/>
          <w:szCs w:val="28"/>
          <w:u w:val="single"/>
          <w:lang w:val="fr-FR"/>
        </w:rPr>
        <w:t>les groupes nominaux en deux colonnes : avec adjectifs / avec compléments du nom.</w:t>
      </w:r>
    </w:p>
    <w:p w:rsidR="0095429F" w:rsidRPr="00D03CC2" w:rsidRDefault="0095429F" w:rsidP="0095429F">
      <w:pPr>
        <w:rPr>
          <w:rFonts w:ascii="Sylfaen" w:hAnsi="Sylfaen"/>
          <w:sz w:val="28"/>
          <w:szCs w:val="28"/>
          <w:lang w:val="fr-FR"/>
        </w:rPr>
      </w:pPr>
      <w:r w:rsidRPr="00D03CC2">
        <w:rPr>
          <w:rFonts w:ascii="Sylfaen" w:hAnsi="Sylfaen"/>
          <w:sz w:val="28"/>
          <w:szCs w:val="28"/>
          <w:lang w:val="fr-FR"/>
        </w:rPr>
        <w:t>un avion en papier – un moteur à essence – mon bel ordinateur portable – des ciseaux à ongles – une région montagneuse – une affreuse histoire de monstre – du lait de coco – un gilet bleu sans manches – une vieille barque échouée – les petits habitants de la forêt – de vastes plaines gigantesques – une longue robe pailletée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429F" w:rsidTr="005D6766">
        <w:tc>
          <w:tcPr>
            <w:tcW w:w="4508" w:type="dxa"/>
          </w:tcPr>
          <w:p w:rsidR="0095429F" w:rsidRDefault="0095429F" w:rsidP="005D6766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 xml:space="preserve"> Avec adjectifs </w:t>
            </w:r>
          </w:p>
        </w:tc>
        <w:tc>
          <w:tcPr>
            <w:tcW w:w="4508" w:type="dxa"/>
          </w:tcPr>
          <w:p w:rsidR="0095429F" w:rsidRDefault="0095429F" w:rsidP="005D6766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Avec CDN</w:t>
            </w:r>
          </w:p>
        </w:tc>
      </w:tr>
      <w:tr w:rsidR="0095429F" w:rsidRPr="00EB3C1A" w:rsidTr="005D6766">
        <w:tc>
          <w:tcPr>
            <w:tcW w:w="4508" w:type="dxa"/>
          </w:tcPr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mon bel ordinateur portable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une région montagneuse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une affreuse histoire de monstre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 gilet bleu sans manches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une vieille barque échouée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les petits habitants de la forêt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de vastes plaines gigantesques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une longue robe pailletée</w:t>
            </w:r>
          </w:p>
        </w:tc>
        <w:tc>
          <w:tcPr>
            <w:tcW w:w="4508" w:type="dxa"/>
          </w:tcPr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 xml:space="preserve">Un avion en papier 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 moteur à essence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des ciseaux à ongles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une affreuse histoire de monstre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du lait de coco</w:t>
            </w:r>
          </w:p>
          <w:p w:rsidR="0095429F" w:rsidRPr="0095429F" w:rsidRDefault="0095429F" w:rsidP="005D6766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un gilet bleu sans manches</w:t>
            </w:r>
          </w:p>
          <w:p w:rsidR="0095429F" w:rsidRPr="0095429F" w:rsidRDefault="0095429F" w:rsidP="0095429F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95429F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les petits habitants de la forêt</w:t>
            </w:r>
          </w:p>
        </w:tc>
      </w:tr>
    </w:tbl>
    <w:p w:rsidR="0095429F" w:rsidRPr="0095429F" w:rsidRDefault="0095429F" w:rsidP="0095429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color w:val="333333"/>
          <w:sz w:val="28"/>
          <w:szCs w:val="28"/>
          <w:lang w:val="fr-FR"/>
        </w:rPr>
      </w:pPr>
    </w:p>
    <w:sectPr w:rsidR="0095429F" w:rsidRPr="009542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FDA"/>
    <w:multiLevelType w:val="hybridMultilevel"/>
    <w:tmpl w:val="AFA25B54"/>
    <w:lvl w:ilvl="0" w:tplc="B358C712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4DE8"/>
    <w:multiLevelType w:val="hybridMultilevel"/>
    <w:tmpl w:val="A0BCBC0A"/>
    <w:lvl w:ilvl="0" w:tplc="946C725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8D8"/>
    <w:multiLevelType w:val="hybridMultilevel"/>
    <w:tmpl w:val="7F5ECB94"/>
    <w:lvl w:ilvl="0" w:tplc="1B3C4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4F"/>
    <w:rsid w:val="000B3FA7"/>
    <w:rsid w:val="0010244F"/>
    <w:rsid w:val="003277CA"/>
    <w:rsid w:val="005A0AE8"/>
    <w:rsid w:val="00855112"/>
    <w:rsid w:val="0095429F"/>
    <w:rsid w:val="00E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24403-F17E-4B70-8F53-634836B9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4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3277CA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pvlanC06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package" Target="embeddings/Microsoft_PowerPoint_Presentation1.ppt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2020-05-07T09:44:00Z</dcterms:created>
  <dcterms:modified xsi:type="dcterms:W3CDTF">2020-05-21T09:59:00Z</dcterms:modified>
</cp:coreProperties>
</file>