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294"/>
        <w:gridCol w:w="1161"/>
        <w:gridCol w:w="294"/>
        <w:gridCol w:w="3102"/>
        <w:gridCol w:w="294"/>
      </w:tblGrid>
      <w:tr w:rsidR="00F85F56" w:rsidRPr="006B532B" w:rsidTr="007C5006">
        <w:trPr>
          <w:trHeight w:val="1322"/>
        </w:trPr>
        <w:tc>
          <w:tcPr>
            <w:tcW w:w="0" w:type="auto"/>
          </w:tcPr>
          <w:p w:rsidR="00F85F56" w:rsidRPr="006B532B" w:rsidRDefault="00F85F56" w:rsidP="00F85F56">
            <w:pPr>
              <w:rPr>
                <w:rFonts w:asciiTheme="majorHAnsi" w:hAnsiTheme="majorHAnsi" w:cstheme="majorBidi"/>
                <w:sz w:val="20"/>
                <w:szCs w:val="20"/>
                <w:lang w:val="fr-FR"/>
              </w:rPr>
            </w:pPr>
            <w:r w:rsidRPr="006B532B">
              <w:rPr>
                <w:rFonts w:asciiTheme="majorHAnsi" w:hAnsiTheme="majorHAns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F85F56" w:rsidRPr="006B532B" w:rsidRDefault="00F85F56" w:rsidP="007C5006">
            <w:pPr>
              <w:rPr>
                <w:rFonts w:asciiTheme="majorHAnsi" w:hAnsiTheme="majorHAnsi" w:cstheme="majorBidi"/>
                <w:sz w:val="20"/>
                <w:szCs w:val="20"/>
                <w:lang w:val="fr-FR"/>
              </w:rPr>
            </w:pPr>
            <w:r w:rsidRPr="006B532B">
              <w:rPr>
                <w:rFonts w:asciiTheme="majorHAnsi" w:hAnsiTheme="majorHAnsi" w:cstheme="majorBidi"/>
                <w:sz w:val="20"/>
                <w:szCs w:val="20"/>
                <w:lang w:val="fr-FR"/>
              </w:rPr>
              <w:t>de notre Dame de la Délivrande – Araya</w:t>
            </w:r>
          </w:p>
          <w:p w:rsidR="00F85F56" w:rsidRPr="006B532B" w:rsidRDefault="00F85F56" w:rsidP="00F85F56">
            <w:pPr>
              <w:rPr>
                <w:rFonts w:asciiTheme="majorHAnsi" w:hAnsiTheme="majorHAnsi" w:cstheme="majorBidi"/>
                <w:noProof/>
                <w:sz w:val="24"/>
                <w:szCs w:val="24"/>
                <w:lang w:val="fr-FR"/>
              </w:rPr>
            </w:pPr>
            <w:r w:rsidRPr="006B532B">
              <w:rPr>
                <w:rFonts w:asciiTheme="majorHAnsi" w:hAnsiTheme="majorHAnsi" w:cstheme="majorBidi"/>
                <w:sz w:val="20"/>
                <w:szCs w:val="20"/>
                <w:lang w:val="fr-FR"/>
              </w:rPr>
              <w:t>Classe : EB8</w:t>
            </w:r>
          </w:p>
        </w:tc>
        <w:tc>
          <w:tcPr>
            <w:tcW w:w="0" w:type="auto"/>
          </w:tcPr>
          <w:p w:rsidR="00F85F56" w:rsidRPr="006B532B" w:rsidRDefault="00F85F56" w:rsidP="00F85F56">
            <w:pPr>
              <w:rPr>
                <w:rFonts w:asciiTheme="majorHAnsi" w:hAnsiTheme="majorHAns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F85F56" w:rsidRPr="006B532B" w:rsidRDefault="00F85F56" w:rsidP="00F85F56">
            <w:pPr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/>
              </w:rPr>
            </w:pPr>
            <w:r w:rsidRPr="006B532B">
              <w:rPr>
                <w:rFonts w:asciiTheme="majorHAnsi" w:hAnsiTheme="majorHAnsi" w:cstheme="majorBidi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7216" behindDoc="0" locked="0" layoutInCell="1" allowOverlap="1" wp14:anchorId="65EFB0E6" wp14:editId="3762613D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-113665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F85F56" w:rsidRPr="006B532B" w:rsidRDefault="00F85F56" w:rsidP="00F85F56">
            <w:pPr>
              <w:rPr>
                <w:rFonts w:asciiTheme="majorHAnsi" w:hAnsiTheme="majorHAns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F85F56" w:rsidRPr="006B532B" w:rsidRDefault="00F85F56" w:rsidP="007C5006">
            <w:pPr>
              <w:jc w:val="right"/>
              <w:rPr>
                <w:rFonts w:asciiTheme="majorHAnsi" w:hAnsiTheme="majorHAnsi" w:cstheme="majorBidi"/>
                <w:sz w:val="20"/>
                <w:szCs w:val="20"/>
                <w:lang w:val="fr-FR"/>
              </w:rPr>
            </w:pPr>
            <w:r w:rsidRPr="006B532B">
              <w:rPr>
                <w:rFonts w:asciiTheme="majorHAnsi" w:hAnsiTheme="majorHAnsi" w:cstheme="majorBidi"/>
                <w:sz w:val="20"/>
                <w:szCs w:val="20"/>
                <w:lang w:val="fr-FR"/>
              </w:rPr>
              <w:t>Matière : Mathématiques</w:t>
            </w:r>
          </w:p>
          <w:p w:rsidR="00F85F56" w:rsidRPr="006B532B" w:rsidRDefault="00F85F56" w:rsidP="00F85F56">
            <w:pPr>
              <w:rPr>
                <w:rFonts w:asciiTheme="majorHAnsi" w:hAnsiTheme="majorHAns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F85F56" w:rsidRPr="006B532B" w:rsidRDefault="00F85F56" w:rsidP="00F85F56">
            <w:pPr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u w:val="single"/>
                <w:lang w:val="fr-FR"/>
              </w:rPr>
            </w:pPr>
          </w:p>
        </w:tc>
      </w:tr>
    </w:tbl>
    <w:p w:rsidR="00B75C35" w:rsidRDefault="007C5006" w:rsidP="007C50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Fiche 11</w:t>
      </w:r>
      <w:r w:rsidR="00B75C35"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 :</w:t>
      </w:r>
      <w:r w:rsidR="00B75C35" w:rsidRPr="006B53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Le théorème de Pythagore et sa réciproque.</w:t>
      </w:r>
    </w:p>
    <w:p w:rsidR="00C82F05" w:rsidRDefault="00C82F05" w:rsidP="007C50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Exercices d’application.</w:t>
      </w:r>
    </w:p>
    <w:p w:rsidR="00C82F05" w:rsidRPr="006B532B" w:rsidRDefault="00C82F05" w:rsidP="007C50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B75C35" w:rsidRPr="006B532B" w:rsidRDefault="00B75C35" w:rsidP="00371D0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</w:pPr>
    </w:p>
    <w:p w:rsidR="009C2973" w:rsidRPr="006B532B" w:rsidRDefault="00836C47" w:rsidP="007C500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Exercice </w:t>
      </w:r>
      <w:r w:rsidR="00F85F56"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I</w:t>
      </w:r>
      <w:r w:rsidR="00371D08"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:</w:t>
      </w:r>
      <w:r w:rsidR="00371D08" w:rsidRPr="006B53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</w:p>
    <w:p w:rsidR="009C2973" w:rsidRPr="006B532B" w:rsidRDefault="009C2973" w:rsidP="00BF7F8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Soit BUS un triangle rectangle en U.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On sait que BU = 8 cm et que US = 15 cm. </w:t>
      </w:r>
    </w:p>
    <w:p w:rsidR="008B5922" w:rsidRPr="006B532B" w:rsidRDefault="008B5922" w:rsidP="008B5922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Sans cons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truire le triangle, calculer US.</w:t>
      </w:r>
    </w:p>
    <w:p w:rsidR="008B5922" w:rsidRPr="006B532B" w:rsidRDefault="008B5922" w:rsidP="008B592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Soit CAR un triangle rectangle en A.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On sait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que CA = 8,1cm et que RA = 15,1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cm.</w:t>
      </w:r>
    </w:p>
    <w:p w:rsidR="008B5922" w:rsidRPr="006B532B" w:rsidRDefault="008B5922" w:rsidP="008B5922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Sans construire le triangle, calcule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r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CR en a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rrondissant au millimètre près.</w:t>
      </w:r>
    </w:p>
    <w:p w:rsidR="008B5922" w:rsidRPr="006B532B" w:rsidRDefault="008B5922" w:rsidP="008B592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Soit BUT un triangle rectangle en U.</w:t>
      </w:r>
    </w:p>
    <w:p w:rsidR="00676ACD" w:rsidRPr="006B532B" w:rsidRDefault="008B5922" w:rsidP="008B59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On sait que BU = 6,3 cm et que BT = 10,5 cm. Sans construire le triangle, calcule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r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UT.</w:t>
      </w:r>
    </w:p>
    <w:p w:rsidR="009C2973" w:rsidRPr="006B532B" w:rsidRDefault="009C2973" w:rsidP="00BF7F8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</w:pP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Exercice </w:t>
      </w: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I</w:t>
      </w: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I :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Calculer la longueur des diagonales d’un carré FGHB de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côté 4cm.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(On donnera un arrondi au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centième de centimètre)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</w:pP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>Exercice III: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ABCD est un losange tel que AB=6cm. Une diagonale mesure 8cm. 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Donner un arrondi au dixième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de centimètre près de la longueur de l’autre diagonale.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</w:pP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>Exercice I</w:t>
      </w: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>V</w:t>
      </w: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>: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T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racer un segment [AB] de longueur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6cm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et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placer I son milieu.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Placer un point M sur la médiatrice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d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e [AB] tel que AM=3,4cm.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Calculer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les longueurs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BM et IM.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</w:pP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 xml:space="preserve">Exercice </w:t>
      </w: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>V</w:t>
      </w: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 xml:space="preserve"> :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ABCD est un carré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tel que AC=7cm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Soit E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le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symétrique de A par rapport à B. </w:t>
      </w: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8B5922" w:rsidRPr="006B532B" w:rsidRDefault="008B5922" w:rsidP="008B592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6B532B">
        <w:rPr>
          <w:rFonts w:asciiTheme="majorHAnsi" w:hAnsiTheme="majorHAnsi" w:cs="Times New Roman"/>
          <w:sz w:val="24"/>
          <w:szCs w:val="24"/>
          <w:lang w:val="fr-FR"/>
        </w:rPr>
        <w:t>Calculer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C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E</w:t>
      </w:r>
      <w:r w:rsidRPr="006B532B">
        <w:rPr>
          <w:rFonts w:asciiTheme="majorHAnsi" w:hAnsiTheme="majorHAnsi" w:cs="Times New Roman"/>
          <w:sz w:val="24"/>
          <w:szCs w:val="24"/>
          <w:lang w:val="fr-FR"/>
        </w:rPr>
        <w:t>.</w:t>
      </w:r>
      <w:r w:rsidRPr="006B53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</w:p>
    <w:p w:rsidR="00676ACD" w:rsidRPr="006B532B" w:rsidRDefault="00676ACD" w:rsidP="00BF7F8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2A5A23" w:rsidRPr="006B532B" w:rsidRDefault="002A5A23" w:rsidP="002A5A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</w:pP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>Exercice V</w:t>
      </w: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>I</w:t>
      </w:r>
      <w:r w:rsidRPr="006B532B">
        <w:rPr>
          <w:rFonts w:asciiTheme="majorHAnsi" w:hAnsiTheme="majorHAnsi" w:cs="Times New Roman"/>
          <w:b/>
          <w:bCs/>
          <w:sz w:val="24"/>
          <w:szCs w:val="24"/>
          <w:u w:val="single"/>
          <w:lang w:val="fr-FR"/>
        </w:rPr>
        <w:t xml:space="preserve"> :</w:t>
      </w:r>
    </w:p>
    <w:p w:rsidR="002A5A23" w:rsidRPr="006B532B" w:rsidRDefault="002A5A23" w:rsidP="00BF7F8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2A5A23" w:rsidRPr="006B532B" w:rsidRDefault="002A5A23" w:rsidP="002A5A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Tracer un cercle de centre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I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et de diamètre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AB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= 12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cm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2A5A23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Bold"/>
          <w:sz w:val="24"/>
          <w:szCs w:val="24"/>
          <w:lang w:val="fr-FR"/>
        </w:rPr>
        <w:t xml:space="preserve">Compléter </w:t>
      </w:r>
      <w:r w:rsidR="002A5A23"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la construction d’un rectangle </w:t>
      </w:r>
      <w:r w:rsidR="002A5A23" w:rsidRPr="006B532B">
        <w:rPr>
          <w:rFonts w:asciiTheme="majorHAnsi" w:hAnsiTheme="majorHAnsi" w:cs="CMMI10"/>
          <w:sz w:val="24"/>
          <w:szCs w:val="24"/>
          <w:lang w:val="fr-FR"/>
        </w:rPr>
        <w:t xml:space="preserve">ACBD </w:t>
      </w:r>
      <w:r w:rsidR="002A5A23"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tel que </w:t>
      </w:r>
      <w:r w:rsidR="002A5A23" w:rsidRPr="006B532B">
        <w:rPr>
          <w:rFonts w:asciiTheme="majorHAnsi" w:hAnsiTheme="majorHAnsi" w:cs="CMMI10"/>
          <w:sz w:val="24"/>
          <w:szCs w:val="24"/>
          <w:lang w:val="fr-FR"/>
        </w:rPr>
        <w:t xml:space="preserve">BC </w:t>
      </w:r>
      <w:r w:rsidR="002A5A23" w:rsidRPr="006B532B">
        <w:rPr>
          <w:rFonts w:asciiTheme="majorHAnsi" w:hAnsiTheme="majorHAnsi" w:cs="CMR10"/>
          <w:sz w:val="24"/>
          <w:szCs w:val="24"/>
          <w:lang w:val="fr-FR"/>
        </w:rPr>
        <w:t xml:space="preserve">= 5 </w:t>
      </w:r>
      <w:r w:rsidR="002A5A23" w:rsidRPr="006B532B">
        <w:rPr>
          <w:rFonts w:asciiTheme="majorHAnsi" w:hAnsiTheme="majorHAnsi" w:cs="CMMI10"/>
          <w:sz w:val="24"/>
          <w:szCs w:val="24"/>
          <w:lang w:val="fr-FR"/>
        </w:rPr>
        <w:t>cm</w:t>
      </w:r>
      <w:r w:rsidR="002A5A23"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2A5A23">
      <w:pPr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</w:p>
    <w:p w:rsidR="002A5A23" w:rsidRPr="006B532B" w:rsidRDefault="002A5A23" w:rsidP="002A5A23">
      <w:pPr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Calculer </w:t>
      </w:r>
      <w:r w:rsidR="006B532B" w:rsidRPr="006B532B">
        <w:rPr>
          <w:rFonts w:asciiTheme="majorHAnsi" w:hAnsiTheme="majorHAnsi" w:cs="CharterBT-Roman"/>
          <w:sz w:val="24"/>
          <w:szCs w:val="24"/>
          <w:lang w:val="fr-FR"/>
        </w:rPr>
        <w:t>la longueur du segment [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AC</w:t>
      </w:r>
      <w:r w:rsidR="006B532B" w:rsidRPr="006B532B">
        <w:rPr>
          <w:rFonts w:asciiTheme="majorHAnsi" w:hAnsiTheme="majorHAnsi" w:cs="CharterBT-Roman"/>
          <w:sz w:val="24"/>
          <w:szCs w:val="24"/>
          <w:lang w:val="fr-FR"/>
        </w:rPr>
        <w:t>].</w:t>
      </w:r>
    </w:p>
    <w:p w:rsidR="006B532B" w:rsidRPr="006B532B" w:rsidRDefault="006B532B" w:rsidP="002A5A23">
      <w:pPr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</w:p>
    <w:p w:rsidR="006B532B" w:rsidRPr="006B532B" w:rsidRDefault="006B532B" w:rsidP="002A5A23">
      <w:pPr>
        <w:spacing w:after="0" w:line="240" w:lineRule="auto"/>
        <w:rPr>
          <w:rFonts w:asciiTheme="majorHAnsi" w:hAnsiTheme="majorHAnsi" w:cs="CharterBT-Roman"/>
          <w:b/>
          <w:bCs/>
          <w:sz w:val="24"/>
          <w:szCs w:val="24"/>
          <w:u w:val="single"/>
          <w:lang w:val="fr-FR"/>
        </w:rPr>
      </w:pPr>
      <w:r w:rsidRPr="006B532B">
        <w:rPr>
          <w:rFonts w:asciiTheme="majorHAnsi" w:hAnsiTheme="majorHAnsi" w:cs="CharterBT-Roman"/>
          <w:b/>
          <w:bCs/>
          <w:sz w:val="24"/>
          <w:szCs w:val="24"/>
          <w:u w:val="single"/>
          <w:lang w:val="fr-FR"/>
        </w:rPr>
        <w:lastRenderedPageBreak/>
        <w:t>Exercice VII:</w:t>
      </w:r>
    </w:p>
    <w:p w:rsidR="006B532B" w:rsidRPr="006B532B" w:rsidRDefault="006B532B" w:rsidP="002A5A23">
      <w:pPr>
        <w:spacing w:after="0" w:line="240" w:lineRule="auto"/>
        <w:rPr>
          <w:rFonts w:asciiTheme="majorHAnsi" w:hAnsiTheme="majorHAnsi" w:cs="CharterBT-Roman"/>
          <w:b/>
          <w:bCs/>
          <w:sz w:val="24"/>
          <w:szCs w:val="24"/>
          <w:u w:val="single"/>
          <w:lang w:val="fr-FR"/>
        </w:rPr>
      </w:pP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Soit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EFG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un triangle tel que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EF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>= 4</w:t>
      </w:r>
      <w:r w:rsidRPr="006B532B">
        <w:rPr>
          <w:rFonts w:asciiTheme="majorHAnsi" w:hAnsiTheme="majorHAnsi" w:cs="CMR10"/>
          <w:sz w:val="24"/>
          <w:szCs w:val="24"/>
          <w:lang w:val="fr-FR"/>
        </w:rPr>
        <w:t>,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8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cm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,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EG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= 8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cm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et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FG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>= 6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,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4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cm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M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est le milieu du segment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>[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EG</w:t>
      </w:r>
      <w:r w:rsidRPr="006B532B">
        <w:rPr>
          <w:rFonts w:asciiTheme="majorHAnsi" w:hAnsiTheme="majorHAnsi" w:cs="CMR10"/>
          <w:sz w:val="24"/>
          <w:szCs w:val="24"/>
          <w:lang w:val="fr-FR"/>
        </w:rPr>
        <w:t>]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</w:p>
    <w:p w:rsidR="006B532B" w:rsidRPr="006B532B" w:rsidRDefault="006B532B" w:rsidP="006B532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Le triangle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EFG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est-il rectangle?</w:t>
      </w:r>
    </w:p>
    <w:p w:rsidR="006B532B" w:rsidRPr="006B532B" w:rsidRDefault="006B532B" w:rsidP="006B532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Calculer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la longueur du segment [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FM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]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b/>
          <w:bCs/>
          <w:sz w:val="24"/>
          <w:szCs w:val="24"/>
          <w:u w:val="single"/>
          <w:lang w:val="fr-FR"/>
        </w:rPr>
      </w:pPr>
      <w:r w:rsidRPr="006B532B">
        <w:rPr>
          <w:rFonts w:asciiTheme="majorHAnsi" w:hAnsiTheme="majorHAnsi" w:cs="CharterBT-Roman"/>
          <w:b/>
          <w:bCs/>
          <w:sz w:val="24"/>
          <w:szCs w:val="24"/>
          <w:u w:val="single"/>
          <w:lang w:val="fr-FR"/>
        </w:rPr>
        <w:t>Exercice VIII:</w:t>
      </w: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Soit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RST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un triangle et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H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le pied de la hauteur issue de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S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H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est situé sur le segment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>[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RT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]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tel que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RH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= 2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cm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On donne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RT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= 13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cm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et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SH </w:t>
      </w:r>
      <w:r w:rsidRPr="006B532B">
        <w:rPr>
          <w:rFonts w:asciiTheme="majorHAnsi" w:hAnsiTheme="majorHAnsi" w:cs="CMR10"/>
          <w:sz w:val="24"/>
          <w:szCs w:val="24"/>
          <w:lang w:val="fr-FR"/>
        </w:rPr>
        <w:t xml:space="preserve">= 5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>cm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6B53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Bold"/>
          <w:b/>
          <w:bCs/>
          <w:sz w:val="24"/>
          <w:szCs w:val="24"/>
          <w:lang w:val="fr-FR"/>
        </w:rPr>
      </w:pPr>
    </w:p>
    <w:p w:rsidR="006B532B" w:rsidRPr="006B532B" w:rsidRDefault="006B532B" w:rsidP="006B532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>Faire une figure.</w:t>
      </w:r>
    </w:p>
    <w:p w:rsidR="006B532B" w:rsidRPr="006B532B" w:rsidRDefault="006B532B" w:rsidP="006B532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>Calculer</w:t>
      </w:r>
      <m:oMath>
        <m:sSup>
          <m:sSupPr>
            <m:ctrlPr>
              <w:rPr>
                <w:rFonts w:ascii="Cambria Math" w:hAnsi="Cambria Math" w:cs="CMMI10"/>
                <w:sz w:val="24"/>
                <w:szCs w:val="24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harterBT-Roman"/>
                <w:sz w:val="24"/>
                <w:szCs w:val="24"/>
                <w:lang w:val="fr-F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MMI10"/>
                <w:sz w:val="24"/>
                <w:szCs w:val="24"/>
                <w:lang w:val="fr-FR"/>
              </w:rPr>
              <m:t>RS</m:t>
            </m:r>
          </m:e>
          <m:sup>
            <m:r>
              <m:rPr>
                <m:sty m:val="p"/>
              </m:rPr>
              <w:rPr>
                <w:rFonts w:ascii="Cambria Math" w:hAnsi="Cambria Math" w:cs="CMMI10"/>
                <w:sz w:val="24"/>
                <w:szCs w:val="24"/>
                <w:lang w:val="fr-FR"/>
              </w:rPr>
              <m:t>2</m:t>
            </m:r>
          </m:sup>
        </m:sSup>
      </m:oMath>
      <w:r w:rsidRPr="006B532B">
        <w:rPr>
          <w:rFonts w:asciiTheme="majorHAnsi" w:hAnsiTheme="majorHAnsi" w:cs="CMR8"/>
          <w:sz w:val="24"/>
          <w:szCs w:val="24"/>
          <w:lang w:val="fr-FR"/>
        </w:rPr>
        <w:t xml:space="preserve">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puis la valeur approchée de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RS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au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millimètre.</w:t>
      </w:r>
    </w:p>
    <w:p w:rsidR="006B532B" w:rsidRPr="006B532B" w:rsidRDefault="006B532B" w:rsidP="006B532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>Calculer</w:t>
      </w:r>
      <m:oMath>
        <m:sSup>
          <m:sSupPr>
            <m:ctrlPr>
              <w:rPr>
                <w:rFonts w:ascii="Cambria Math" w:eastAsiaTheme="minorEastAsia" w:hAnsi="Cambria Math" w:cs="CharterBT-Roman"/>
                <w:sz w:val="24"/>
                <w:szCs w:val="24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harterBT-Roman"/>
                <w:sz w:val="24"/>
                <w:szCs w:val="24"/>
                <w:lang w:val="fr-FR"/>
              </w:rPr>
              <m:t xml:space="preserve"> TS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harterBT-Roman"/>
                <w:sz w:val="24"/>
                <w:szCs w:val="24"/>
                <w:lang w:val="fr-FR"/>
              </w:rPr>
              <m:t>2</m:t>
            </m:r>
          </m:sup>
        </m:sSup>
      </m:oMath>
      <w:r w:rsidRPr="006B532B">
        <w:rPr>
          <w:rFonts w:asciiTheme="majorHAnsi" w:hAnsiTheme="majorHAnsi" w:cs="CMR8"/>
          <w:sz w:val="24"/>
          <w:szCs w:val="24"/>
          <w:lang w:val="fr-FR"/>
        </w:rPr>
        <w:t xml:space="preserve">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puis la valeur approchée de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TS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au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millimètre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.</w:t>
      </w:r>
    </w:p>
    <w:p w:rsidR="006B532B" w:rsidRPr="006B532B" w:rsidRDefault="006B532B" w:rsidP="006B532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4"/>
          <w:szCs w:val="24"/>
          <w:lang w:val="fr-FR"/>
        </w:rPr>
      </w:pPr>
      <w:r w:rsidRPr="006B532B">
        <w:rPr>
          <w:rFonts w:asciiTheme="majorHAnsi" w:hAnsiTheme="majorHAnsi" w:cs="CharterBT-Roman"/>
          <w:sz w:val="24"/>
          <w:szCs w:val="24"/>
          <w:lang w:val="fr-FR"/>
        </w:rPr>
        <w:t xml:space="preserve">Le triangle </w:t>
      </w:r>
      <w:r w:rsidRPr="006B532B">
        <w:rPr>
          <w:rFonts w:asciiTheme="majorHAnsi" w:hAnsiTheme="majorHAnsi" w:cs="CMMI10"/>
          <w:sz w:val="24"/>
          <w:szCs w:val="24"/>
          <w:lang w:val="fr-FR"/>
        </w:rPr>
        <w:t xml:space="preserve">RST </w:t>
      </w:r>
      <w:r w:rsidRPr="006B532B">
        <w:rPr>
          <w:rFonts w:asciiTheme="majorHAnsi" w:hAnsiTheme="majorHAnsi" w:cs="CharterBT-Roman"/>
          <w:sz w:val="24"/>
          <w:szCs w:val="24"/>
          <w:lang w:val="fr-FR"/>
        </w:rPr>
        <w:t>est-il rectangle ?</w:t>
      </w:r>
    </w:p>
    <w:p w:rsidR="00842016" w:rsidRPr="006B532B" w:rsidRDefault="00842016" w:rsidP="007A6A23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</w:p>
    <w:p w:rsidR="006B532B" w:rsidRPr="006B532B" w:rsidRDefault="006B532B" w:rsidP="007A6A23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rtl/>
          <w:lang w:val="fr-FR"/>
        </w:rPr>
      </w:pPr>
    </w:p>
    <w:sectPr w:rsidR="006B532B" w:rsidRPr="006B532B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A8" w:rsidRDefault="00B767A8" w:rsidP="0087569C">
      <w:pPr>
        <w:spacing w:after="0" w:line="240" w:lineRule="auto"/>
      </w:pPr>
      <w:r>
        <w:separator/>
      </w:r>
    </w:p>
  </w:endnote>
  <w:endnote w:type="continuationSeparator" w:id="0">
    <w:p w:rsidR="00B767A8" w:rsidRDefault="00B767A8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875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875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875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A8" w:rsidRDefault="00B767A8" w:rsidP="0087569C">
      <w:pPr>
        <w:spacing w:after="0" w:line="240" w:lineRule="auto"/>
      </w:pPr>
      <w:r>
        <w:separator/>
      </w:r>
    </w:p>
  </w:footnote>
  <w:footnote w:type="continuationSeparator" w:id="0">
    <w:p w:rsidR="00B767A8" w:rsidRDefault="00B767A8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B767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B767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B767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006B"/>
    <w:multiLevelType w:val="hybridMultilevel"/>
    <w:tmpl w:val="16BEC622"/>
    <w:lvl w:ilvl="0" w:tplc="B4967E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DA8"/>
    <w:multiLevelType w:val="hybridMultilevel"/>
    <w:tmpl w:val="6C2C6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B3E"/>
    <w:multiLevelType w:val="hybridMultilevel"/>
    <w:tmpl w:val="3DAEC52E"/>
    <w:lvl w:ilvl="0" w:tplc="B57E1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C7848"/>
    <w:multiLevelType w:val="hybridMultilevel"/>
    <w:tmpl w:val="74B83A04"/>
    <w:lvl w:ilvl="0" w:tplc="1DCEE5F0">
      <w:start w:val="1"/>
      <w:numFmt w:val="decimal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27DC0"/>
    <w:multiLevelType w:val="hybridMultilevel"/>
    <w:tmpl w:val="EA9E3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2308"/>
    <w:multiLevelType w:val="hybridMultilevel"/>
    <w:tmpl w:val="9F6C7E3E"/>
    <w:lvl w:ilvl="0" w:tplc="5A969AE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0226B"/>
    <w:multiLevelType w:val="hybridMultilevel"/>
    <w:tmpl w:val="53A8B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34C8"/>
    <w:multiLevelType w:val="hybridMultilevel"/>
    <w:tmpl w:val="381E1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D6E3C"/>
    <w:multiLevelType w:val="hybridMultilevel"/>
    <w:tmpl w:val="884E7926"/>
    <w:lvl w:ilvl="0" w:tplc="D5862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F682D"/>
    <w:multiLevelType w:val="hybridMultilevel"/>
    <w:tmpl w:val="098E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08E5"/>
    <w:multiLevelType w:val="hybridMultilevel"/>
    <w:tmpl w:val="EFC89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42521"/>
    <w:multiLevelType w:val="hybridMultilevel"/>
    <w:tmpl w:val="3CBC6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31359"/>
    <w:multiLevelType w:val="hybridMultilevel"/>
    <w:tmpl w:val="C0228504"/>
    <w:lvl w:ilvl="0" w:tplc="F2F6885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466F0"/>
    <w:multiLevelType w:val="hybridMultilevel"/>
    <w:tmpl w:val="154425B8"/>
    <w:lvl w:ilvl="0" w:tplc="875AEB5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4BB5"/>
    <w:multiLevelType w:val="hybridMultilevel"/>
    <w:tmpl w:val="F78C7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0F5A"/>
    <w:multiLevelType w:val="hybridMultilevel"/>
    <w:tmpl w:val="D94E2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B2B58"/>
    <w:multiLevelType w:val="hybridMultilevel"/>
    <w:tmpl w:val="0F045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75182"/>
    <w:multiLevelType w:val="hybridMultilevel"/>
    <w:tmpl w:val="2D2C7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14622"/>
    <w:multiLevelType w:val="hybridMultilevel"/>
    <w:tmpl w:val="6C2C6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B4BCA"/>
    <w:multiLevelType w:val="hybridMultilevel"/>
    <w:tmpl w:val="E6E6811E"/>
    <w:lvl w:ilvl="0" w:tplc="52167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2B1A42"/>
    <w:multiLevelType w:val="hybridMultilevel"/>
    <w:tmpl w:val="12D83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A14AE"/>
    <w:multiLevelType w:val="hybridMultilevel"/>
    <w:tmpl w:val="515E0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138B8"/>
    <w:multiLevelType w:val="hybridMultilevel"/>
    <w:tmpl w:val="799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3E14"/>
    <w:multiLevelType w:val="hybridMultilevel"/>
    <w:tmpl w:val="5D7260D4"/>
    <w:lvl w:ilvl="0" w:tplc="15386D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6227D"/>
    <w:multiLevelType w:val="hybridMultilevel"/>
    <w:tmpl w:val="AC5A6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D54E5"/>
    <w:multiLevelType w:val="hybridMultilevel"/>
    <w:tmpl w:val="12DE1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F3CAE"/>
    <w:multiLevelType w:val="hybridMultilevel"/>
    <w:tmpl w:val="987AFB40"/>
    <w:lvl w:ilvl="0" w:tplc="7FDED818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B692E"/>
    <w:multiLevelType w:val="hybridMultilevel"/>
    <w:tmpl w:val="53648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C059D"/>
    <w:multiLevelType w:val="hybridMultilevel"/>
    <w:tmpl w:val="211EDA90"/>
    <w:lvl w:ilvl="0" w:tplc="EBBADD5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A3753"/>
    <w:multiLevelType w:val="hybridMultilevel"/>
    <w:tmpl w:val="71EE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524F1"/>
    <w:multiLevelType w:val="hybridMultilevel"/>
    <w:tmpl w:val="303A8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BA0"/>
    <w:multiLevelType w:val="hybridMultilevel"/>
    <w:tmpl w:val="6A0CE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826B2"/>
    <w:multiLevelType w:val="hybridMultilevel"/>
    <w:tmpl w:val="467A3D8E"/>
    <w:lvl w:ilvl="0" w:tplc="F2F6885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0578E"/>
    <w:multiLevelType w:val="hybridMultilevel"/>
    <w:tmpl w:val="4A8EB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96694"/>
    <w:multiLevelType w:val="hybridMultilevel"/>
    <w:tmpl w:val="D974D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469D"/>
    <w:multiLevelType w:val="hybridMultilevel"/>
    <w:tmpl w:val="622EE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1"/>
  </w:num>
  <w:num w:numId="5">
    <w:abstractNumId w:val="22"/>
  </w:num>
  <w:num w:numId="6">
    <w:abstractNumId w:val="4"/>
  </w:num>
  <w:num w:numId="7">
    <w:abstractNumId w:val="35"/>
  </w:num>
  <w:num w:numId="8">
    <w:abstractNumId w:val="24"/>
  </w:num>
  <w:num w:numId="9">
    <w:abstractNumId w:val="9"/>
  </w:num>
  <w:num w:numId="10">
    <w:abstractNumId w:val="30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3"/>
  </w:num>
  <w:num w:numId="16">
    <w:abstractNumId w:val="5"/>
  </w:num>
  <w:num w:numId="17">
    <w:abstractNumId w:val="26"/>
  </w:num>
  <w:num w:numId="18">
    <w:abstractNumId w:val="8"/>
  </w:num>
  <w:num w:numId="19">
    <w:abstractNumId w:val="25"/>
  </w:num>
  <w:num w:numId="20">
    <w:abstractNumId w:val="19"/>
  </w:num>
  <w:num w:numId="21">
    <w:abstractNumId w:val="6"/>
  </w:num>
  <w:num w:numId="22">
    <w:abstractNumId w:val="2"/>
  </w:num>
  <w:num w:numId="23">
    <w:abstractNumId w:val="31"/>
  </w:num>
  <w:num w:numId="24">
    <w:abstractNumId w:val="20"/>
  </w:num>
  <w:num w:numId="25">
    <w:abstractNumId w:val="18"/>
  </w:num>
  <w:num w:numId="26">
    <w:abstractNumId w:val="1"/>
  </w:num>
  <w:num w:numId="27">
    <w:abstractNumId w:val="17"/>
  </w:num>
  <w:num w:numId="28">
    <w:abstractNumId w:val="28"/>
  </w:num>
  <w:num w:numId="29">
    <w:abstractNumId w:val="23"/>
  </w:num>
  <w:num w:numId="30">
    <w:abstractNumId w:val="33"/>
  </w:num>
  <w:num w:numId="31">
    <w:abstractNumId w:val="7"/>
  </w:num>
  <w:num w:numId="32">
    <w:abstractNumId w:val="0"/>
  </w:num>
  <w:num w:numId="33">
    <w:abstractNumId w:val="27"/>
  </w:num>
  <w:num w:numId="34">
    <w:abstractNumId w:val="32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3F57"/>
    <w:rsid w:val="00057FA1"/>
    <w:rsid w:val="000D0F8B"/>
    <w:rsid w:val="000E185D"/>
    <w:rsid w:val="000E3C5B"/>
    <w:rsid w:val="000E752B"/>
    <w:rsid w:val="000F7356"/>
    <w:rsid w:val="0010742A"/>
    <w:rsid w:val="00121447"/>
    <w:rsid w:val="00132FFB"/>
    <w:rsid w:val="00133900"/>
    <w:rsid w:val="00170A56"/>
    <w:rsid w:val="00177CF5"/>
    <w:rsid w:val="001842C1"/>
    <w:rsid w:val="00187FEB"/>
    <w:rsid w:val="001B0A63"/>
    <w:rsid w:val="001C2EEF"/>
    <w:rsid w:val="001D3E10"/>
    <w:rsid w:val="001F59BC"/>
    <w:rsid w:val="00213F7E"/>
    <w:rsid w:val="00226839"/>
    <w:rsid w:val="00236514"/>
    <w:rsid w:val="00247B25"/>
    <w:rsid w:val="00255492"/>
    <w:rsid w:val="002772D0"/>
    <w:rsid w:val="0028269F"/>
    <w:rsid w:val="00284F70"/>
    <w:rsid w:val="002A5A23"/>
    <w:rsid w:val="002D0E53"/>
    <w:rsid w:val="002F17D2"/>
    <w:rsid w:val="002F1CE4"/>
    <w:rsid w:val="00324B51"/>
    <w:rsid w:val="00345E94"/>
    <w:rsid w:val="00371D08"/>
    <w:rsid w:val="00391CA7"/>
    <w:rsid w:val="00392227"/>
    <w:rsid w:val="003B04CA"/>
    <w:rsid w:val="003B688C"/>
    <w:rsid w:val="003C760A"/>
    <w:rsid w:val="003D23D6"/>
    <w:rsid w:val="003E156D"/>
    <w:rsid w:val="003E1D25"/>
    <w:rsid w:val="004150BF"/>
    <w:rsid w:val="004221A5"/>
    <w:rsid w:val="00435D14"/>
    <w:rsid w:val="00447434"/>
    <w:rsid w:val="00482F32"/>
    <w:rsid w:val="004929FB"/>
    <w:rsid w:val="004B3D66"/>
    <w:rsid w:val="004C6DC2"/>
    <w:rsid w:val="004E4FD4"/>
    <w:rsid w:val="00515856"/>
    <w:rsid w:val="005428D8"/>
    <w:rsid w:val="00544C95"/>
    <w:rsid w:val="00552507"/>
    <w:rsid w:val="00560F3A"/>
    <w:rsid w:val="005808B3"/>
    <w:rsid w:val="00595154"/>
    <w:rsid w:val="005A1C90"/>
    <w:rsid w:val="005D3E08"/>
    <w:rsid w:val="005D7977"/>
    <w:rsid w:val="00617FE0"/>
    <w:rsid w:val="00622274"/>
    <w:rsid w:val="00624D90"/>
    <w:rsid w:val="00647F96"/>
    <w:rsid w:val="00676ACD"/>
    <w:rsid w:val="00697E0E"/>
    <w:rsid w:val="006A059D"/>
    <w:rsid w:val="006A4262"/>
    <w:rsid w:val="006A5316"/>
    <w:rsid w:val="006B05FA"/>
    <w:rsid w:val="006B4E37"/>
    <w:rsid w:val="006B532B"/>
    <w:rsid w:val="006F0BEB"/>
    <w:rsid w:val="006F62CF"/>
    <w:rsid w:val="006F6988"/>
    <w:rsid w:val="00705641"/>
    <w:rsid w:val="0075391B"/>
    <w:rsid w:val="007A6A23"/>
    <w:rsid w:val="007B0279"/>
    <w:rsid w:val="007C42BF"/>
    <w:rsid w:val="007C5006"/>
    <w:rsid w:val="007D7240"/>
    <w:rsid w:val="008024F7"/>
    <w:rsid w:val="00836C47"/>
    <w:rsid w:val="00842016"/>
    <w:rsid w:val="0087569C"/>
    <w:rsid w:val="008848DE"/>
    <w:rsid w:val="008A5684"/>
    <w:rsid w:val="008A61E2"/>
    <w:rsid w:val="008B1099"/>
    <w:rsid w:val="008B51F1"/>
    <w:rsid w:val="008B5922"/>
    <w:rsid w:val="008F2360"/>
    <w:rsid w:val="00926F88"/>
    <w:rsid w:val="009373B3"/>
    <w:rsid w:val="00956158"/>
    <w:rsid w:val="00963566"/>
    <w:rsid w:val="0099677E"/>
    <w:rsid w:val="00996B50"/>
    <w:rsid w:val="009B7400"/>
    <w:rsid w:val="009C2973"/>
    <w:rsid w:val="009E4DD1"/>
    <w:rsid w:val="009F7030"/>
    <w:rsid w:val="00A22156"/>
    <w:rsid w:val="00A361DA"/>
    <w:rsid w:val="00A54A53"/>
    <w:rsid w:val="00AA516B"/>
    <w:rsid w:val="00AB5C66"/>
    <w:rsid w:val="00AD0A5D"/>
    <w:rsid w:val="00AE1BDD"/>
    <w:rsid w:val="00B05662"/>
    <w:rsid w:val="00B403DC"/>
    <w:rsid w:val="00B46E61"/>
    <w:rsid w:val="00B640AB"/>
    <w:rsid w:val="00B75C35"/>
    <w:rsid w:val="00B767A8"/>
    <w:rsid w:val="00B770CE"/>
    <w:rsid w:val="00B80601"/>
    <w:rsid w:val="00B87436"/>
    <w:rsid w:val="00B961B5"/>
    <w:rsid w:val="00BB5EDD"/>
    <w:rsid w:val="00BB6B9E"/>
    <w:rsid w:val="00BE2BCD"/>
    <w:rsid w:val="00BF7F81"/>
    <w:rsid w:val="00C03DB1"/>
    <w:rsid w:val="00C11CFC"/>
    <w:rsid w:val="00C1333E"/>
    <w:rsid w:val="00C7425D"/>
    <w:rsid w:val="00C81AAA"/>
    <w:rsid w:val="00C82F05"/>
    <w:rsid w:val="00CA2531"/>
    <w:rsid w:val="00CC6729"/>
    <w:rsid w:val="00CD711D"/>
    <w:rsid w:val="00D03948"/>
    <w:rsid w:val="00D17A8D"/>
    <w:rsid w:val="00D2018A"/>
    <w:rsid w:val="00D22578"/>
    <w:rsid w:val="00D22AFC"/>
    <w:rsid w:val="00D31B90"/>
    <w:rsid w:val="00D758A6"/>
    <w:rsid w:val="00D87C60"/>
    <w:rsid w:val="00DA0153"/>
    <w:rsid w:val="00DB028C"/>
    <w:rsid w:val="00DD6749"/>
    <w:rsid w:val="00DE661F"/>
    <w:rsid w:val="00E730B1"/>
    <w:rsid w:val="00EB66DE"/>
    <w:rsid w:val="00EC79BC"/>
    <w:rsid w:val="00F26910"/>
    <w:rsid w:val="00F45872"/>
    <w:rsid w:val="00F65203"/>
    <w:rsid w:val="00F74E5F"/>
    <w:rsid w:val="00F84E9E"/>
    <w:rsid w:val="00F85F56"/>
    <w:rsid w:val="00F93080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8CD195-9F44-4461-B561-FF29A3F2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8420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0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A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66D3-97A7-4CD1-865C-8AD182C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2013-09-10T09:16:00Z</cp:lastPrinted>
  <dcterms:created xsi:type="dcterms:W3CDTF">2020-03-09T14:06:00Z</dcterms:created>
  <dcterms:modified xsi:type="dcterms:W3CDTF">2020-03-09T14:36:00Z</dcterms:modified>
</cp:coreProperties>
</file>