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9B" w:rsidRDefault="00B0189B" w:rsidP="00CD6FAF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مدرسة دومينيكان لسيّدة الدّاليفراند- عاريّا                                               ورقة عمل من 9 إلى 13 آذار </w:t>
      </w:r>
    </w:p>
    <w:p w:rsidR="00B0189B" w:rsidRDefault="00B0189B" w:rsidP="00B0189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الصّفّ الأوّل الثّانويّ أ / ب</w:t>
      </w:r>
    </w:p>
    <w:p w:rsidR="00B0189B" w:rsidRPr="00B0189B" w:rsidRDefault="00B0189B" w:rsidP="00B0189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C375F1" w:rsidRPr="00CD6FAF" w:rsidRDefault="00C375F1" w:rsidP="00B0189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8D2F8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أبو العتاهِيةِ</w:t>
      </w:r>
      <w:r w:rsidR="00ED7FB1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CD6FAF">
        <w:rPr>
          <w:rFonts w:ascii="Simplified Arabic" w:hAnsi="Simplified Arabic" w:cs="Simplified Arabic" w:hint="cs"/>
          <w:sz w:val="24"/>
          <w:szCs w:val="24"/>
          <w:rtl/>
        </w:rPr>
        <w:t xml:space="preserve"> من شعراءِ العصرِ العبّاسيّ، وقدْ وَجَّهَ هذه القصيدةَ إلى الخليفةِ واصفًا فيها ما يُعانيهِ الفقراءُ </w:t>
      </w:r>
      <w:r w:rsidR="005D5067">
        <w:rPr>
          <w:rFonts w:ascii="Simplified Arabic" w:hAnsi="Simplified Arabic" w:cs="Simplified Arabic" w:hint="cs"/>
          <w:sz w:val="24"/>
          <w:szCs w:val="24"/>
          <w:rtl/>
        </w:rPr>
        <w:t>من غَلاءِ الأسعارِ والجوعِ وقساوة</w:t>
      </w:r>
      <w:r w:rsidRPr="00CD6FAF">
        <w:rPr>
          <w:rFonts w:ascii="Simplified Arabic" w:hAnsi="Simplified Arabic" w:cs="Simplified Arabic" w:hint="cs"/>
          <w:sz w:val="24"/>
          <w:szCs w:val="24"/>
          <w:rtl/>
        </w:rPr>
        <w:t xml:space="preserve"> العيشِ.</w:t>
      </w:r>
    </w:p>
    <w:p w:rsidR="00C375F1" w:rsidRPr="00CD6FAF" w:rsidRDefault="00CD6FAF" w:rsidP="00CD6FAF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8D2F8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*ا</w:t>
      </w:r>
      <w:r w:rsidR="00C375F1" w:rsidRPr="008D2F8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لمفردات</w:t>
      </w:r>
      <w:r w:rsidR="00C375F1" w:rsidRPr="00CD6FAF">
        <w:rPr>
          <w:rFonts w:ascii="Simplified Arabic" w:hAnsi="Simplified Arabic" w:cs="Simplified Arabic" w:hint="cs"/>
          <w:sz w:val="24"/>
          <w:szCs w:val="24"/>
          <w:u w:val="single"/>
          <w:rtl/>
        </w:rPr>
        <w:t>:</w:t>
      </w:r>
    </w:p>
    <w:p w:rsidR="00FE4DE4" w:rsidRDefault="00FE4DE4" w:rsidP="00FE4DE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1. عتا: ظَلَمَ واستكبَرَ وتجاوَزَ الحدّ. العاتية: الظالمة.           6. الرّفد: العطاء.</w:t>
      </w:r>
    </w:p>
    <w:p w:rsidR="00FE4DE4" w:rsidRDefault="00FE4DE4" w:rsidP="00FE4DE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2. الغضارة: طيبُ العيشِ وكثرةُ المال.                          </w:t>
      </w:r>
      <w:r w:rsidR="005D5067">
        <w:rPr>
          <w:rFonts w:ascii="Simplified Arabic" w:hAnsi="Simplified Arabic" w:cs="Simplified Arabic" w:hint="cs"/>
          <w:sz w:val="24"/>
          <w:szCs w:val="24"/>
          <w:rtl/>
        </w:rPr>
        <w:t>7. المُصْبِيٍ</w:t>
      </w:r>
      <w:r>
        <w:rPr>
          <w:rFonts w:ascii="Simplified Arabic" w:hAnsi="Simplified Arabic" w:cs="Simplified Arabic" w:hint="cs"/>
          <w:sz w:val="24"/>
          <w:szCs w:val="24"/>
          <w:rtl/>
        </w:rPr>
        <w:t>ة: الأمّ الّتي لها صبيّ. طاوية: جائعة.</w:t>
      </w:r>
    </w:p>
    <w:p w:rsidR="00FE4DE4" w:rsidRDefault="00FE4DE4" w:rsidP="00FE4DE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3. نزرة: قليلة.  فاشية: مُنتشرة.                          </w:t>
      </w:r>
      <w:r w:rsidR="00CD6FAF">
        <w:rPr>
          <w:rFonts w:ascii="Simplified Arabic" w:hAnsi="Simplified Arabic" w:cs="Simplified Arabic" w:hint="cs"/>
          <w:sz w:val="24"/>
          <w:szCs w:val="24"/>
          <w:rtl/>
        </w:rPr>
        <w:t xml:space="preserve">       8. الخلائف: جمع الخليفة.</w:t>
      </w:r>
    </w:p>
    <w:p w:rsidR="00FE4DE4" w:rsidRDefault="00FE4DE4" w:rsidP="00FE4DE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4. المراضعَ: جمع المُرضع،المرأة التي ترضع طفلها.             </w:t>
      </w:r>
      <w:r w:rsidR="004E123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لا فُقدْتَ ولا عُدمْتَ العافية: لا مُتَّ ولا مَرِضْتَ.</w:t>
      </w:r>
    </w:p>
    <w:p w:rsidR="00FE4DE4" w:rsidRDefault="005D5067" w:rsidP="004E123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FE4DE4">
        <w:rPr>
          <w:rFonts w:ascii="Simplified Arabic" w:hAnsi="Simplified Arabic" w:cs="Simplified Arabic" w:hint="cs"/>
          <w:sz w:val="24"/>
          <w:szCs w:val="24"/>
          <w:rtl/>
        </w:rPr>
        <w:t xml:space="preserve">تجافى عنه: ابتعد عنه.       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</w:t>
      </w:r>
      <w:r w:rsidR="00FE4DE4"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4E1234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="00FE4DE4">
        <w:rPr>
          <w:rFonts w:ascii="Simplified Arabic" w:hAnsi="Simplified Arabic" w:cs="Simplified Arabic" w:hint="cs"/>
          <w:sz w:val="24"/>
          <w:szCs w:val="24"/>
          <w:rtl/>
        </w:rPr>
        <w:t>. أخبار شافية: أخبار حاسمة قاطعة.</w:t>
      </w:r>
    </w:p>
    <w:p w:rsidR="00FE4DE4" w:rsidRDefault="00FE4DE4" w:rsidP="004E123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5. المجهدة: المشقّة، أي ما لا يُطاق.                           </w:t>
      </w:r>
      <w:r w:rsidR="004E1234">
        <w:rPr>
          <w:rFonts w:ascii="Simplified Arabic" w:hAnsi="Simplified Arabic" w:cs="Simplified Arabic" w:hint="cs"/>
          <w:sz w:val="24"/>
          <w:szCs w:val="24"/>
          <w:rtl/>
        </w:rPr>
        <w:t>10</w:t>
      </w:r>
      <w:r>
        <w:rPr>
          <w:rFonts w:ascii="Simplified Arabic" w:hAnsi="Simplified Arabic" w:cs="Simplified Arabic" w:hint="cs"/>
          <w:sz w:val="24"/>
          <w:szCs w:val="24"/>
          <w:rtl/>
        </w:rPr>
        <w:t>. محضة: نقيّة.</w:t>
      </w:r>
    </w:p>
    <w:p w:rsidR="00CD6FAF" w:rsidRDefault="00CD6FAF" w:rsidP="00CD6FAF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7D6897" w:rsidRPr="008D2F82" w:rsidRDefault="00CD6FAF" w:rsidP="007D6897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8D2F8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أوّلا: في التّحليل</w:t>
      </w:r>
      <w:r w:rsidR="008D2F82" w:rsidRPr="008D2F8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ِ</w:t>
      </w:r>
      <w:r w:rsidRPr="008D2F8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                                                                </w:t>
      </w:r>
      <w:r w:rsidR="008D2F8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         </w:t>
      </w:r>
      <w:r w:rsidR="00B0189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         </w:t>
      </w:r>
    </w:p>
    <w:p w:rsidR="00CD6FAF" w:rsidRDefault="00CD6FAF" w:rsidP="00CD6FAF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1. عَيّنِ المرس</w:t>
      </w:r>
      <w:r w:rsidR="003C5CB0">
        <w:rPr>
          <w:rFonts w:ascii="Simplified Arabic" w:hAnsi="Simplified Arabic" w:cs="Simplified Arabic" w:hint="cs"/>
          <w:sz w:val="24"/>
          <w:szCs w:val="24"/>
          <w:rtl/>
        </w:rPr>
        <w:t>ِ</w:t>
      </w:r>
      <w:r>
        <w:rPr>
          <w:rFonts w:ascii="Simplified Arabic" w:hAnsi="Simplified Arabic" w:cs="Simplified Arabic" w:hint="cs"/>
          <w:sz w:val="24"/>
          <w:szCs w:val="24"/>
          <w:rtl/>
        </w:rPr>
        <w:t>لَ والمرس</w:t>
      </w:r>
      <w:r w:rsidR="003C5CB0">
        <w:rPr>
          <w:rFonts w:ascii="Simplified Arabic" w:hAnsi="Simplified Arabic" w:cs="Simplified Arabic" w:hint="cs"/>
          <w:sz w:val="24"/>
          <w:szCs w:val="24"/>
          <w:rtl/>
        </w:rPr>
        <w:t>َ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لَ إليهِ مُستندًا إلى الحواشي.                                    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</w:t>
      </w:r>
    </w:p>
    <w:p w:rsidR="00CA24C6" w:rsidRDefault="00CD6FAF" w:rsidP="00CD6FAF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2. في الأبياتِ الأربعةِ الأولى استخدمَ الكاتبُ ضميرَ الغائبِ الجمعِ (هم)، إلى من يعودُ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 هذا الضّمير؟ علّلْ.  </w:t>
      </w:r>
    </w:p>
    <w:p w:rsidR="00CD6FAF" w:rsidRDefault="00CD6FAF" w:rsidP="00CD6FAF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3. ينتشرُ في القصيدةِ الحقلُ المعجميُّ للفَقْرِ،</w:t>
      </w:r>
      <w:r w:rsidR="00F44FE6">
        <w:rPr>
          <w:rFonts w:ascii="Simplified Arabic" w:hAnsi="Simplified Arabic" w:cs="Simplified Arabic" w:hint="cs"/>
          <w:sz w:val="24"/>
          <w:szCs w:val="24"/>
          <w:rtl/>
        </w:rPr>
        <w:t xml:space="preserve"> استخرجْهُ (ثماني كلمات أو عبارات)، وبيّنْ دورَهُ في النّصّ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.      </w:t>
      </w:r>
    </w:p>
    <w:p w:rsidR="00F44FE6" w:rsidRDefault="00F44FE6" w:rsidP="00F44FE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4. في البيت الرّابع عشر طباق، استخرجه واشرحْ وظيفتَهُ الدّلاليّة.                      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</w:t>
      </w:r>
    </w:p>
    <w:p w:rsidR="00F44FE6" w:rsidRDefault="00F44FE6" w:rsidP="009B030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5. حدّدِ النمطَ المُهيمنَ على ال</w:t>
      </w:r>
      <w:r w:rsidR="009B0304">
        <w:rPr>
          <w:rFonts w:ascii="Simplified Arabic" w:hAnsi="Simplified Arabic" w:cs="Simplified Arabic" w:hint="cs"/>
          <w:sz w:val="24"/>
          <w:szCs w:val="24"/>
          <w:rtl/>
          <w:lang w:bidi="ar-LB"/>
        </w:rPr>
        <w:t>قصيدة</w:t>
      </w:r>
      <w:r>
        <w:rPr>
          <w:rFonts w:ascii="Simplified Arabic" w:hAnsi="Simplified Arabic" w:cs="Simplified Arabic" w:hint="cs"/>
          <w:sz w:val="24"/>
          <w:szCs w:val="24"/>
          <w:rtl/>
        </w:rPr>
        <w:t>، بالاستناد إلى مؤشّرينِ من مؤشّراتِهِ مع الشّواه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د.                                      </w:t>
      </w:r>
    </w:p>
    <w:p w:rsidR="00F44FE6" w:rsidRDefault="00F44FE6" w:rsidP="00F44FE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7. أعربْ ما تحتَ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هُ خطّ إعرابَ كلماتٍ: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لم يبقَ (ب2) </w:t>
      </w:r>
      <w:r>
        <w:rPr>
          <w:rFonts w:ascii="Simplified Arabic" w:hAnsi="Simplified Arabic" w:cs="Simplified Arabic"/>
          <w:sz w:val="24"/>
          <w:szCs w:val="24"/>
          <w:rtl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طاويةً (ب14) </w:t>
      </w:r>
      <w:r>
        <w:rPr>
          <w:rFonts w:ascii="Simplified Arabic" w:hAnsi="Simplified Arabic" w:cs="Simplified Arabic"/>
          <w:sz w:val="24"/>
          <w:szCs w:val="24"/>
          <w:rtl/>
        </w:rPr>
        <w:t>–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 ابنَ (ب16).         </w:t>
      </w:r>
    </w:p>
    <w:p w:rsidR="00F44FE6" w:rsidRDefault="00F44FE6" w:rsidP="00F44FE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8. قطّعِ البيتَ الأخيرَ من القصيدةِ تقطيعًا عروضيًّا كاملَا.                             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</w:t>
      </w:r>
    </w:p>
    <w:p w:rsidR="00F44FE6" w:rsidRDefault="008D2F82" w:rsidP="00F44FE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وَنَصيحَتي لَكَ مَحْضَةٌ        وَمَوَدَّتي لَكَ صافِيَهْ </w:t>
      </w:r>
    </w:p>
    <w:p w:rsidR="008D2F82" w:rsidRPr="00B0189B" w:rsidRDefault="008D2F82" w:rsidP="00B0189B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</w:t>
      </w:r>
    </w:p>
    <w:p w:rsidR="007D6897" w:rsidRDefault="008D2F82" w:rsidP="008D2F82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       </w:t>
      </w:r>
    </w:p>
    <w:p w:rsidR="00F22AA3" w:rsidRPr="00F919D2" w:rsidRDefault="007D6897" w:rsidP="00F919D2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</w:t>
      </w:r>
      <w:r w:rsidR="00B0189B">
        <w:rPr>
          <w:rFonts w:ascii="Simplified Arabic" w:hAnsi="Simplified Arabic" w:cs="Simplified Arabic" w:hint="cs"/>
          <w:sz w:val="24"/>
          <w:szCs w:val="24"/>
          <w:rtl/>
        </w:rPr>
        <w:t xml:space="preserve">               </w:t>
      </w:r>
      <w:bookmarkStart w:id="0" w:name="_GoBack"/>
      <w:bookmarkEnd w:id="0"/>
    </w:p>
    <w:sectPr w:rsidR="00F22AA3" w:rsidRPr="00F9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66" w:rsidRDefault="00321766" w:rsidP="008D2F82">
      <w:pPr>
        <w:spacing w:after="0" w:line="240" w:lineRule="auto"/>
      </w:pPr>
      <w:r>
        <w:separator/>
      </w:r>
    </w:p>
  </w:endnote>
  <w:endnote w:type="continuationSeparator" w:id="0">
    <w:p w:rsidR="00321766" w:rsidRDefault="00321766" w:rsidP="008D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66" w:rsidRDefault="00321766" w:rsidP="008D2F82">
      <w:pPr>
        <w:spacing w:after="0" w:line="240" w:lineRule="auto"/>
      </w:pPr>
      <w:r>
        <w:separator/>
      </w:r>
    </w:p>
  </w:footnote>
  <w:footnote w:type="continuationSeparator" w:id="0">
    <w:p w:rsidR="00321766" w:rsidRDefault="00321766" w:rsidP="008D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A70"/>
    <w:multiLevelType w:val="hybridMultilevel"/>
    <w:tmpl w:val="3E521FC0"/>
    <w:lvl w:ilvl="0" w:tplc="6B168C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7173"/>
    <w:multiLevelType w:val="hybridMultilevel"/>
    <w:tmpl w:val="01208ADE"/>
    <w:lvl w:ilvl="0" w:tplc="92B6EF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5770"/>
    <w:multiLevelType w:val="hybridMultilevel"/>
    <w:tmpl w:val="331634D6"/>
    <w:lvl w:ilvl="0" w:tplc="1E425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43F5"/>
    <w:multiLevelType w:val="hybridMultilevel"/>
    <w:tmpl w:val="1FDA31A0"/>
    <w:lvl w:ilvl="0" w:tplc="7E3434BA">
      <w:start w:val="5"/>
      <w:numFmt w:val="bullet"/>
      <w:lvlText w:val="-"/>
      <w:lvlJc w:val="left"/>
      <w:pPr>
        <w:ind w:left="112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C6"/>
    <w:rsid w:val="001B6B58"/>
    <w:rsid w:val="002800F6"/>
    <w:rsid w:val="00281C92"/>
    <w:rsid w:val="00321766"/>
    <w:rsid w:val="003C5CB0"/>
    <w:rsid w:val="004E1234"/>
    <w:rsid w:val="005174EB"/>
    <w:rsid w:val="005D5067"/>
    <w:rsid w:val="007D6897"/>
    <w:rsid w:val="00865525"/>
    <w:rsid w:val="008D2F82"/>
    <w:rsid w:val="008F6B8C"/>
    <w:rsid w:val="009B0304"/>
    <w:rsid w:val="00AB7044"/>
    <w:rsid w:val="00B0189B"/>
    <w:rsid w:val="00C375F1"/>
    <w:rsid w:val="00CA24C6"/>
    <w:rsid w:val="00CA634E"/>
    <w:rsid w:val="00CD6FAF"/>
    <w:rsid w:val="00DD7992"/>
    <w:rsid w:val="00ED7FB1"/>
    <w:rsid w:val="00F0124F"/>
    <w:rsid w:val="00F22AA3"/>
    <w:rsid w:val="00F44FE6"/>
    <w:rsid w:val="00F919D2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82"/>
  </w:style>
  <w:style w:type="paragraph" w:styleId="Footer">
    <w:name w:val="footer"/>
    <w:basedOn w:val="Normal"/>
    <w:link w:val="FooterChar"/>
    <w:uiPriority w:val="99"/>
    <w:unhideWhenUsed/>
    <w:rsid w:val="008D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82"/>
  </w:style>
  <w:style w:type="paragraph" w:styleId="Footer">
    <w:name w:val="footer"/>
    <w:basedOn w:val="Normal"/>
    <w:link w:val="FooterChar"/>
    <w:uiPriority w:val="99"/>
    <w:unhideWhenUsed/>
    <w:rsid w:val="008D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16</cp:revision>
  <cp:lastPrinted>2018-03-16T18:37:00Z</cp:lastPrinted>
  <dcterms:created xsi:type="dcterms:W3CDTF">2018-03-16T15:57:00Z</dcterms:created>
  <dcterms:modified xsi:type="dcterms:W3CDTF">2020-03-09T09:22:00Z</dcterms:modified>
</cp:coreProperties>
</file>